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ПРОТОКОЛ № С-0</w:t>
      </w:r>
      <w:r w:rsidR="00C26537">
        <w:rPr>
          <w:rFonts w:ascii="Arial" w:hAnsi="Arial" w:cs="Arial"/>
          <w:b/>
          <w:sz w:val="22"/>
          <w:szCs w:val="22"/>
        </w:rPr>
        <w:t>3</w:t>
      </w:r>
      <w:r w:rsidR="0001443C">
        <w:rPr>
          <w:rFonts w:ascii="Arial" w:hAnsi="Arial" w:cs="Arial"/>
          <w:b/>
          <w:sz w:val="22"/>
          <w:szCs w:val="22"/>
        </w:rPr>
        <w:t>/</w:t>
      </w:r>
      <w:r w:rsidR="00543DEA">
        <w:rPr>
          <w:rFonts w:ascii="Arial" w:hAnsi="Arial" w:cs="Arial"/>
          <w:b/>
          <w:sz w:val="22"/>
          <w:szCs w:val="22"/>
        </w:rPr>
        <w:t>2</w:t>
      </w:r>
      <w:r w:rsidRPr="001002EF">
        <w:rPr>
          <w:rFonts w:ascii="Arial" w:hAnsi="Arial" w:cs="Arial"/>
          <w:b/>
          <w:sz w:val="22"/>
          <w:szCs w:val="22"/>
        </w:rPr>
        <w:t>-202</w:t>
      </w:r>
      <w:r w:rsidR="00C20BBD">
        <w:rPr>
          <w:rFonts w:ascii="Arial" w:hAnsi="Arial" w:cs="Arial"/>
          <w:b/>
          <w:sz w:val="22"/>
          <w:szCs w:val="22"/>
        </w:rPr>
        <w:t>3</w:t>
      </w:r>
    </w:p>
    <w:p w:rsidR="00F44DC3" w:rsidRPr="005A00CA" w:rsidRDefault="00785437" w:rsidP="00F44DC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заседания </w:t>
      </w:r>
      <w:r w:rsidR="00C02376">
        <w:rPr>
          <w:rFonts w:ascii="Arial" w:hAnsi="Arial" w:cs="Arial"/>
          <w:b/>
          <w:color w:val="000000" w:themeColor="text1"/>
          <w:sz w:val="22"/>
          <w:szCs w:val="22"/>
        </w:rPr>
        <w:t>К</w:t>
      </w:r>
      <w:r w:rsidRPr="005A00CA">
        <w:rPr>
          <w:rFonts w:ascii="Arial" w:hAnsi="Arial" w:cs="Arial"/>
          <w:b/>
          <w:color w:val="000000" w:themeColor="text1"/>
          <w:sz w:val="22"/>
          <w:szCs w:val="22"/>
        </w:rPr>
        <w:t>онкурсной  комиссии</w:t>
      </w:r>
      <w:r w:rsidR="00F44DC3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конкурс</w:t>
      </w:r>
      <w:r w:rsidRPr="005A00CA">
        <w:rPr>
          <w:rFonts w:ascii="Arial" w:hAnsi="Arial" w:cs="Arial"/>
          <w:b/>
          <w:color w:val="000000" w:themeColor="text1"/>
          <w:sz w:val="22"/>
          <w:szCs w:val="22"/>
        </w:rPr>
        <w:t>а</w:t>
      </w:r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44DC3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«</w:t>
      </w:r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>Становление</w:t>
      </w:r>
      <w:r w:rsidR="00F44DC3" w:rsidRPr="005A00CA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в </w:t>
      </w:r>
      <w:proofErr w:type="spellStart"/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>Верхнекетском</w:t>
      </w:r>
      <w:proofErr w:type="spellEnd"/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районе.</w:t>
      </w:r>
    </w:p>
    <w:p w:rsidR="00F44DC3" w:rsidRPr="001002EF" w:rsidRDefault="00F44DC3" w:rsidP="00F44DC3">
      <w:pPr>
        <w:rPr>
          <w:rFonts w:ascii="Arial" w:hAnsi="Arial" w:cs="Arial"/>
          <w:b/>
          <w:sz w:val="22"/>
          <w:szCs w:val="22"/>
        </w:rPr>
      </w:pPr>
    </w:p>
    <w:p w:rsidR="00F44DC3" w:rsidRDefault="004C6B6E" w:rsidP="00F44DC3">
      <w:pPr>
        <w:rPr>
          <w:rFonts w:ascii="Arial" w:hAnsi="Arial" w:cs="Arial"/>
          <w:sz w:val="22"/>
          <w:szCs w:val="22"/>
        </w:rPr>
      </w:pPr>
      <w:proofErr w:type="spellStart"/>
      <w:r w:rsidRPr="001002EF">
        <w:rPr>
          <w:rFonts w:ascii="Arial" w:hAnsi="Arial" w:cs="Arial"/>
          <w:sz w:val="22"/>
          <w:szCs w:val="22"/>
        </w:rPr>
        <w:t>р.п</w:t>
      </w:r>
      <w:proofErr w:type="gramStart"/>
      <w:r w:rsidRPr="001002EF">
        <w:rPr>
          <w:rFonts w:ascii="Arial" w:hAnsi="Arial" w:cs="Arial"/>
          <w:sz w:val="22"/>
          <w:szCs w:val="22"/>
        </w:rPr>
        <w:t>.Б</w:t>
      </w:r>
      <w:proofErr w:type="gramEnd"/>
      <w:r w:rsidRPr="001002EF">
        <w:rPr>
          <w:rFonts w:ascii="Arial" w:hAnsi="Arial" w:cs="Arial"/>
          <w:sz w:val="22"/>
          <w:szCs w:val="22"/>
        </w:rPr>
        <w:t>елый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Яр</w:t>
      </w:r>
      <w:r w:rsidR="00F44DC3" w:rsidRPr="001002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3D3D39">
        <w:rPr>
          <w:rFonts w:ascii="Arial" w:hAnsi="Arial" w:cs="Arial"/>
          <w:sz w:val="22"/>
          <w:szCs w:val="22"/>
        </w:rPr>
        <w:t>25</w:t>
      </w:r>
      <w:r w:rsidRPr="001002EF">
        <w:rPr>
          <w:rFonts w:ascii="Arial" w:hAnsi="Arial" w:cs="Arial"/>
          <w:sz w:val="22"/>
          <w:szCs w:val="22"/>
        </w:rPr>
        <w:t>.</w:t>
      </w:r>
      <w:r w:rsidR="00FD0E43">
        <w:rPr>
          <w:rFonts w:ascii="Arial" w:hAnsi="Arial" w:cs="Arial"/>
          <w:sz w:val="22"/>
          <w:szCs w:val="22"/>
        </w:rPr>
        <w:t>0</w:t>
      </w:r>
      <w:r w:rsidR="003D3D39">
        <w:rPr>
          <w:rFonts w:ascii="Arial" w:hAnsi="Arial" w:cs="Arial"/>
          <w:sz w:val="22"/>
          <w:szCs w:val="22"/>
        </w:rPr>
        <w:t>9</w:t>
      </w:r>
      <w:r w:rsidR="00F44DC3" w:rsidRPr="001002EF">
        <w:rPr>
          <w:rFonts w:ascii="Arial" w:hAnsi="Arial" w:cs="Arial"/>
          <w:sz w:val="22"/>
          <w:szCs w:val="22"/>
        </w:rPr>
        <w:t>.202</w:t>
      </w:r>
      <w:r w:rsidR="00FD0E43">
        <w:rPr>
          <w:rFonts w:ascii="Arial" w:hAnsi="Arial" w:cs="Arial"/>
          <w:sz w:val="22"/>
          <w:szCs w:val="22"/>
        </w:rPr>
        <w:t>3</w:t>
      </w:r>
    </w:p>
    <w:p w:rsidR="001C794C" w:rsidRPr="001002EF" w:rsidRDefault="001C794C" w:rsidP="00F44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вр.</w:t>
      </w:r>
      <w:r w:rsidR="0045630B">
        <w:rPr>
          <w:rFonts w:ascii="Arial" w:hAnsi="Arial" w:cs="Arial"/>
          <w:sz w:val="22"/>
          <w:szCs w:val="22"/>
        </w:rPr>
        <w:t>1</w:t>
      </w:r>
      <w:r w:rsidR="0052728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</w:t>
      </w:r>
      <w:r w:rsidR="00366C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 </w:t>
      </w:r>
    </w:p>
    <w:p w:rsidR="00F44DC3" w:rsidRPr="001002EF" w:rsidRDefault="00F44DC3" w:rsidP="00F44DC3">
      <w:pPr>
        <w:jc w:val="right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Место проведения заседания Конкурсной комиссии: 636</w:t>
      </w:r>
      <w:r w:rsidR="004C6B6E" w:rsidRPr="001002EF">
        <w:rPr>
          <w:rFonts w:ascii="Arial" w:hAnsi="Arial" w:cs="Arial"/>
          <w:sz w:val="22"/>
          <w:szCs w:val="22"/>
        </w:rPr>
        <w:t>500</w:t>
      </w:r>
      <w:r w:rsidRPr="001002EF">
        <w:rPr>
          <w:rFonts w:ascii="Arial" w:hAnsi="Arial" w:cs="Arial"/>
          <w:sz w:val="22"/>
          <w:szCs w:val="22"/>
        </w:rPr>
        <w:t xml:space="preserve">, Томская обл.,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район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р.п.Белый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Яр</w:t>
      </w:r>
      <w:r w:rsidRPr="001002EF">
        <w:rPr>
          <w:rFonts w:ascii="Arial" w:hAnsi="Arial" w:cs="Arial"/>
          <w:sz w:val="22"/>
          <w:szCs w:val="22"/>
        </w:rPr>
        <w:t xml:space="preserve">, ул. </w:t>
      </w:r>
      <w:r w:rsidR="004C6B6E" w:rsidRPr="001002EF">
        <w:rPr>
          <w:rFonts w:ascii="Arial" w:hAnsi="Arial" w:cs="Arial"/>
          <w:sz w:val="22"/>
          <w:szCs w:val="22"/>
        </w:rPr>
        <w:t>Гагарина, д.15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02EF">
        <w:rPr>
          <w:rFonts w:ascii="Arial" w:hAnsi="Arial" w:cs="Arial"/>
          <w:sz w:val="22"/>
          <w:szCs w:val="22"/>
        </w:rPr>
        <w:t>каб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. </w:t>
      </w:r>
      <w:r w:rsidR="004C6B6E" w:rsidRPr="001002EF">
        <w:rPr>
          <w:rFonts w:ascii="Arial" w:hAnsi="Arial" w:cs="Arial"/>
          <w:sz w:val="22"/>
          <w:szCs w:val="22"/>
        </w:rPr>
        <w:t>103</w:t>
      </w:r>
      <w:r w:rsidRPr="001002EF">
        <w:rPr>
          <w:rFonts w:ascii="Arial" w:hAnsi="Arial" w:cs="Arial"/>
          <w:sz w:val="22"/>
          <w:szCs w:val="22"/>
        </w:rPr>
        <w:t>.</w:t>
      </w:r>
    </w:p>
    <w:p w:rsidR="00F44DC3" w:rsidRPr="001002EF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1002EF" w:rsidRDefault="00F44DC3" w:rsidP="00400E6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 xml:space="preserve">Всего членов, входящих в состав Конкурсной комиссии </w:t>
      </w:r>
      <w:r w:rsidR="00527281">
        <w:rPr>
          <w:rFonts w:ascii="Arial" w:hAnsi="Arial" w:cs="Arial"/>
          <w:sz w:val="22"/>
          <w:szCs w:val="22"/>
        </w:rPr>
        <w:t>7</w:t>
      </w:r>
      <w:r w:rsidRPr="001002EF">
        <w:rPr>
          <w:rFonts w:ascii="Arial" w:hAnsi="Arial" w:cs="Arial"/>
          <w:sz w:val="22"/>
          <w:szCs w:val="22"/>
        </w:rPr>
        <w:t xml:space="preserve"> человек. На заседании Конкурсной комиссии присутствовали </w:t>
      </w:r>
      <w:r w:rsidR="00672DC2">
        <w:rPr>
          <w:rFonts w:ascii="Arial" w:hAnsi="Arial" w:cs="Arial"/>
          <w:sz w:val="22"/>
          <w:szCs w:val="22"/>
        </w:rPr>
        <w:t>5</w:t>
      </w:r>
      <w:r w:rsidR="00527281">
        <w:rPr>
          <w:rFonts w:ascii="Arial" w:hAnsi="Arial" w:cs="Arial"/>
          <w:sz w:val="22"/>
          <w:szCs w:val="22"/>
        </w:rPr>
        <w:t xml:space="preserve"> </w:t>
      </w:r>
      <w:r w:rsidRPr="001002EF">
        <w:rPr>
          <w:rFonts w:ascii="Arial" w:hAnsi="Arial" w:cs="Arial"/>
          <w:sz w:val="22"/>
          <w:szCs w:val="22"/>
        </w:rPr>
        <w:t>человек:</w:t>
      </w:r>
    </w:p>
    <w:p w:rsidR="00F44DC3" w:rsidRDefault="00F44DC3" w:rsidP="00F44DC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39"/>
        <w:gridCol w:w="5047"/>
      </w:tblGrid>
      <w:tr w:rsidR="00305EA9" w:rsidTr="004F5B37">
        <w:tc>
          <w:tcPr>
            <w:tcW w:w="4361" w:type="dxa"/>
            <w:hideMark/>
          </w:tcPr>
          <w:p w:rsidR="00305EA9" w:rsidRPr="001002EF" w:rsidRDefault="00305EA9" w:rsidP="003938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Пр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>едседател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ь 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39" w:type="dxa"/>
            <w:hideMark/>
          </w:tcPr>
          <w:p w:rsidR="00305EA9" w:rsidRPr="001002EF" w:rsidRDefault="00305EA9" w:rsidP="0039386E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305EA9" w:rsidRPr="001002EF" w:rsidRDefault="00305EA9" w:rsidP="0039386E">
            <w:pPr>
              <w:tabs>
                <w:tab w:val="left" w:pos="231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7C90"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  <w:r w:rsidRPr="00457C90">
              <w:rPr>
                <w:rFonts w:ascii="Arial" w:hAnsi="Arial" w:cs="Arial"/>
                <w:sz w:val="22"/>
                <w:szCs w:val="22"/>
              </w:rPr>
              <w:t xml:space="preserve"> Наталья Александровна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заместитель Главы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 по </w:t>
            </w:r>
            <w:r>
              <w:rPr>
                <w:rFonts w:ascii="Arial" w:hAnsi="Arial" w:cs="Arial"/>
                <w:sz w:val="22"/>
                <w:szCs w:val="22"/>
              </w:rPr>
              <w:t>экономике и инвестиционной политике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 </w:t>
            </w:r>
          </w:p>
        </w:tc>
      </w:tr>
      <w:tr w:rsidR="00305EA9" w:rsidRPr="001002EF" w:rsidTr="004F5B37">
        <w:tc>
          <w:tcPr>
            <w:tcW w:w="4361" w:type="dxa"/>
            <w:hideMark/>
          </w:tcPr>
          <w:p w:rsidR="00305EA9" w:rsidRPr="001002EF" w:rsidRDefault="00305EA9" w:rsidP="0039386E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Секретарь Конкурсной комиссии  </w:t>
            </w:r>
          </w:p>
        </w:tc>
        <w:tc>
          <w:tcPr>
            <w:tcW w:w="339" w:type="dxa"/>
            <w:hideMark/>
          </w:tcPr>
          <w:p w:rsidR="00305EA9" w:rsidRPr="001002EF" w:rsidRDefault="00305EA9" w:rsidP="0039386E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305EA9" w:rsidRPr="001002EF" w:rsidRDefault="00305EA9" w:rsidP="003938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Ефимова Наталья Геннадьевна,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главный специалист по развитию предпринимательства отдела социально-экономического развития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305EA9" w:rsidRPr="001002EF" w:rsidTr="004F5B37">
        <w:trPr>
          <w:trHeight w:val="759"/>
        </w:trPr>
        <w:tc>
          <w:tcPr>
            <w:tcW w:w="4361" w:type="dxa"/>
            <w:vMerge w:val="restart"/>
            <w:hideMark/>
          </w:tcPr>
          <w:p w:rsidR="00305EA9" w:rsidRPr="001002EF" w:rsidRDefault="00305EA9" w:rsidP="0039386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39" w:type="dxa"/>
            <w:hideMark/>
          </w:tcPr>
          <w:p w:rsidR="00D0489F" w:rsidRDefault="00305EA9" w:rsidP="0039386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  <w:p w:rsidR="00D0489F" w:rsidRDefault="00D0489F" w:rsidP="0039386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D0489F" w:rsidRDefault="00D0489F" w:rsidP="0039386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D0489F" w:rsidRDefault="00D0489F" w:rsidP="0039386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305EA9" w:rsidRPr="001002EF" w:rsidRDefault="00D0489F" w:rsidP="0039386E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305EA9" w:rsidRDefault="00305EA9" w:rsidP="0039386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осужева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Любовь Александровна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заместитель Главы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 по </w:t>
            </w:r>
            <w:r>
              <w:rPr>
                <w:rFonts w:ascii="Arial" w:hAnsi="Arial" w:cs="Arial"/>
                <w:sz w:val="22"/>
                <w:szCs w:val="22"/>
              </w:rPr>
              <w:t xml:space="preserve">социальным вопросам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  <w:p w:rsidR="00D0489F" w:rsidRPr="00D0489F" w:rsidRDefault="00D0489F" w:rsidP="0039386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0489F">
              <w:rPr>
                <w:rFonts w:ascii="Arial" w:hAnsi="Arial" w:cs="Arial"/>
                <w:sz w:val="22"/>
                <w:szCs w:val="22"/>
              </w:rPr>
              <w:t xml:space="preserve">Дергачева Елена Сергеевна,  главный специалист - юрисконсульт Администрации </w:t>
            </w:r>
            <w:proofErr w:type="spellStart"/>
            <w:r w:rsidRPr="00D0489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D0489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305EA9" w:rsidRPr="001002EF" w:rsidTr="00672DC2">
        <w:trPr>
          <w:trHeight w:val="695"/>
        </w:trPr>
        <w:tc>
          <w:tcPr>
            <w:tcW w:w="4361" w:type="dxa"/>
            <w:vMerge/>
            <w:vAlign w:val="center"/>
            <w:hideMark/>
          </w:tcPr>
          <w:p w:rsidR="00305EA9" w:rsidRPr="001002EF" w:rsidRDefault="00305EA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305EA9" w:rsidRPr="001002EF" w:rsidRDefault="00305EA9" w:rsidP="0039386E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  <w:p w:rsidR="00305EA9" w:rsidRDefault="00305EA9" w:rsidP="0039386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B5245" w:rsidRDefault="005B5245" w:rsidP="00FC03F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B5245" w:rsidRDefault="005B5245" w:rsidP="00FC03F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B5245" w:rsidRDefault="005B5245" w:rsidP="00FC03F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B5245" w:rsidRDefault="005B5245" w:rsidP="00FC03F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305EA9" w:rsidRPr="001002EF" w:rsidRDefault="00305EA9" w:rsidP="00FC0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7" w:type="dxa"/>
            <w:hideMark/>
          </w:tcPr>
          <w:p w:rsidR="00305EA9" w:rsidRPr="001002EF" w:rsidRDefault="00305EA9" w:rsidP="0039386E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Парамонова Евгения Алексеевна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председатель Думы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  <w:p w:rsidR="00305EA9" w:rsidRPr="001002EF" w:rsidRDefault="00305EA9" w:rsidP="0089123D">
            <w:pPr>
              <w:tabs>
                <w:tab w:val="left" w:pos="2315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7281" w:rsidRPr="001002EF" w:rsidTr="00812551">
        <w:trPr>
          <w:trHeight w:val="403"/>
        </w:trPr>
        <w:tc>
          <w:tcPr>
            <w:tcW w:w="4361" w:type="dxa"/>
            <w:vMerge/>
            <w:vAlign w:val="center"/>
            <w:hideMark/>
          </w:tcPr>
          <w:p w:rsidR="00527281" w:rsidRPr="001002EF" w:rsidRDefault="0052728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</w:tcPr>
          <w:p w:rsidR="00527281" w:rsidRPr="001002EF" w:rsidRDefault="00527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7" w:type="dxa"/>
          </w:tcPr>
          <w:p w:rsidR="00527281" w:rsidRPr="001002EF" w:rsidRDefault="00527281" w:rsidP="00812551">
            <w:pPr>
              <w:tabs>
                <w:tab w:val="left" w:pos="2315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7281" w:rsidRPr="001002EF" w:rsidTr="0089123D">
        <w:trPr>
          <w:trHeight w:val="80"/>
        </w:trPr>
        <w:tc>
          <w:tcPr>
            <w:tcW w:w="4361" w:type="dxa"/>
            <w:vMerge/>
            <w:vAlign w:val="center"/>
            <w:hideMark/>
          </w:tcPr>
          <w:p w:rsidR="00527281" w:rsidRPr="001002EF" w:rsidRDefault="0052728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</w:tcPr>
          <w:p w:rsidR="00527281" w:rsidRPr="001002EF" w:rsidRDefault="00527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7" w:type="dxa"/>
          </w:tcPr>
          <w:p w:rsidR="00527281" w:rsidRPr="001002EF" w:rsidRDefault="00527281" w:rsidP="00C567A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44DC3" w:rsidRPr="001002EF" w:rsidRDefault="00F44DC3" w:rsidP="00F44DC3">
      <w:pPr>
        <w:ind w:firstLine="708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Таким образом, кворум имеется.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ind w:firstLine="567"/>
        <w:rPr>
          <w:rFonts w:ascii="Arial" w:hAnsi="Arial" w:cs="Arial"/>
          <w:b/>
        </w:rPr>
      </w:pPr>
      <w:r w:rsidRPr="004C2EDC">
        <w:rPr>
          <w:rFonts w:ascii="Arial" w:hAnsi="Arial" w:cs="Arial"/>
          <w:b/>
        </w:rPr>
        <w:t>ПОВЕСТКА:</w:t>
      </w:r>
    </w:p>
    <w:p w:rsidR="00F44DC3" w:rsidRDefault="00F44DC3" w:rsidP="00F44DC3">
      <w:pPr>
        <w:ind w:firstLine="708"/>
        <w:rPr>
          <w:b/>
        </w:rPr>
      </w:pPr>
    </w:p>
    <w:p w:rsidR="00F44DC3" w:rsidRPr="00543DEA" w:rsidRDefault="00543DEA" w:rsidP="004F5B37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812573">
        <w:rPr>
          <w:rFonts w:ascii="Arial" w:hAnsi="Arial" w:cs="Arial"/>
          <w:color w:val="000000" w:themeColor="text1"/>
          <w:sz w:val="22"/>
          <w:szCs w:val="22"/>
        </w:rPr>
        <w:t xml:space="preserve">Сопоставление </w:t>
      </w:r>
      <w:r w:rsidRPr="00543DEA">
        <w:rPr>
          <w:rFonts w:ascii="Arial" w:hAnsi="Arial" w:cs="Arial"/>
          <w:sz w:val="22"/>
          <w:szCs w:val="22"/>
        </w:rPr>
        <w:t xml:space="preserve">заявок соискателей отбора, подавших  </w:t>
      </w:r>
      <w:r w:rsidR="00F44DC3" w:rsidRPr="00543DEA">
        <w:rPr>
          <w:rFonts w:ascii="Arial" w:hAnsi="Arial" w:cs="Arial"/>
          <w:sz w:val="22"/>
          <w:szCs w:val="22"/>
        </w:rPr>
        <w:t>документы для участия в конкурсе  «</w:t>
      </w:r>
      <w:r w:rsidR="004C2EDC" w:rsidRPr="00543DEA">
        <w:rPr>
          <w:rFonts w:ascii="Arial" w:hAnsi="Arial" w:cs="Arial"/>
          <w:sz w:val="22"/>
          <w:szCs w:val="22"/>
        </w:rPr>
        <w:t>Становление</w:t>
      </w:r>
      <w:r w:rsidR="00F44DC3" w:rsidRPr="00543DEA">
        <w:rPr>
          <w:rFonts w:ascii="Arial" w:hAnsi="Arial" w:cs="Arial"/>
          <w:sz w:val="22"/>
          <w:szCs w:val="22"/>
        </w:rPr>
        <w:t>»</w:t>
      </w:r>
      <w:r w:rsidR="004C2EDC" w:rsidRPr="00543DEA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4C2EDC" w:rsidRPr="00543DEA">
        <w:rPr>
          <w:rFonts w:ascii="Arial" w:hAnsi="Arial" w:cs="Arial"/>
          <w:sz w:val="22"/>
          <w:szCs w:val="22"/>
        </w:rPr>
        <w:t>Верхнекетском</w:t>
      </w:r>
      <w:proofErr w:type="spellEnd"/>
      <w:r w:rsidR="004C2EDC" w:rsidRPr="00543DEA">
        <w:rPr>
          <w:rFonts w:ascii="Arial" w:hAnsi="Arial" w:cs="Arial"/>
          <w:sz w:val="22"/>
          <w:szCs w:val="22"/>
        </w:rPr>
        <w:t xml:space="preserve"> районе</w:t>
      </w:r>
      <w:r w:rsidR="00F44DC3" w:rsidRPr="00543DEA">
        <w:rPr>
          <w:rFonts w:ascii="Arial" w:hAnsi="Arial" w:cs="Arial"/>
          <w:sz w:val="22"/>
          <w:szCs w:val="22"/>
        </w:rPr>
        <w:t xml:space="preserve"> (далее – Конкурс)</w:t>
      </w:r>
      <w:r w:rsidR="00812573">
        <w:rPr>
          <w:rFonts w:ascii="Arial" w:hAnsi="Arial" w:cs="Arial"/>
          <w:sz w:val="22"/>
          <w:szCs w:val="22"/>
        </w:rPr>
        <w:t xml:space="preserve"> в соответствии с требованиями указанными в </w:t>
      </w:r>
      <w:r w:rsidR="00812573" w:rsidRPr="00236A5A">
        <w:rPr>
          <w:rFonts w:ascii="Arial" w:eastAsia="Arial Unicode MS" w:hAnsi="Arial" w:cs="Arial"/>
          <w:sz w:val="22"/>
          <w:szCs w:val="22"/>
        </w:rPr>
        <w:t>Порядк</w:t>
      </w:r>
      <w:r w:rsidR="00812573">
        <w:rPr>
          <w:rFonts w:ascii="Arial" w:eastAsia="Arial Unicode MS" w:hAnsi="Arial" w:cs="Arial"/>
          <w:sz w:val="22"/>
          <w:szCs w:val="22"/>
        </w:rPr>
        <w:t>е</w:t>
      </w:r>
      <w:r w:rsidR="00812573" w:rsidRPr="00236A5A">
        <w:rPr>
          <w:rFonts w:ascii="Arial" w:eastAsia="Arial Unicode MS" w:hAnsi="Arial" w:cs="Arial"/>
          <w:sz w:val="22"/>
          <w:szCs w:val="22"/>
        </w:rPr>
        <w:t xml:space="preserve"> предоставления субсидий</w:t>
      </w:r>
      <w:r w:rsidR="003164B3">
        <w:rPr>
          <w:rFonts w:ascii="Arial" w:eastAsia="Arial Unicode MS" w:hAnsi="Arial" w:cs="Arial"/>
          <w:sz w:val="22"/>
          <w:szCs w:val="22"/>
        </w:rPr>
        <w:t>,</w:t>
      </w:r>
      <w:r w:rsidR="00812573" w:rsidRPr="00236A5A">
        <w:rPr>
          <w:rFonts w:ascii="Arial" w:eastAsia="Arial Unicode MS" w:hAnsi="Arial" w:cs="Arial"/>
          <w:sz w:val="22"/>
          <w:szCs w:val="22"/>
        </w:rPr>
        <w:t xml:space="preserve"> победителям конкурса «Становление» в </w:t>
      </w:r>
      <w:proofErr w:type="spellStart"/>
      <w:r w:rsidR="00812573"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812573"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812573" w:rsidRPr="00236A5A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="00812573" w:rsidRPr="00236A5A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812573" w:rsidRPr="00236A5A">
        <w:rPr>
          <w:rFonts w:ascii="Arial" w:hAnsi="Arial" w:cs="Arial"/>
          <w:sz w:val="22"/>
          <w:szCs w:val="22"/>
        </w:rPr>
        <w:t xml:space="preserve"> района от 16.07.2021 №</w:t>
      </w:r>
      <w:r w:rsidR="005A00CA">
        <w:rPr>
          <w:rFonts w:ascii="Arial" w:hAnsi="Arial" w:cs="Arial"/>
          <w:sz w:val="22"/>
          <w:szCs w:val="22"/>
        </w:rPr>
        <w:t xml:space="preserve"> </w:t>
      </w:r>
      <w:r w:rsidR="00812573" w:rsidRPr="00236A5A">
        <w:rPr>
          <w:rFonts w:ascii="Arial" w:hAnsi="Arial" w:cs="Arial"/>
          <w:sz w:val="22"/>
          <w:szCs w:val="22"/>
        </w:rPr>
        <w:t>578</w:t>
      </w:r>
      <w:r w:rsidR="00F44DC3" w:rsidRPr="00543DEA">
        <w:rPr>
          <w:rFonts w:ascii="Arial" w:hAnsi="Arial" w:cs="Arial"/>
          <w:sz w:val="22"/>
          <w:szCs w:val="22"/>
        </w:rPr>
        <w:t>.</w:t>
      </w:r>
    </w:p>
    <w:p w:rsidR="00F44DC3" w:rsidRPr="00543DEA" w:rsidRDefault="00F44DC3" w:rsidP="004F5B3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43DEA">
        <w:rPr>
          <w:rFonts w:ascii="Arial" w:hAnsi="Arial" w:cs="Arial"/>
          <w:sz w:val="22"/>
          <w:szCs w:val="22"/>
        </w:rPr>
        <w:t xml:space="preserve">2. </w:t>
      </w:r>
      <w:r w:rsidR="00543DEA" w:rsidRPr="00543DEA">
        <w:rPr>
          <w:rFonts w:ascii="Arial" w:hAnsi="Arial" w:cs="Arial"/>
          <w:sz w:val="22"/>
          <w:szCs w:val="22"/>
          <w:lang w:eastAsia="en-US"/>
        </w:rPr>
        <w:t>Принятие решения о допуске соискателей к участию в конкурсе</w:t>
      </w:r>
      <w:r w:rsidR="007E3699" w:rsidRPr="00543DEA">
        <w:rPr>
          <w:rFonts w:ascii="Arial" w:hAnsi="Arial" w:cs="Arial"/>
          <w:sz w:val="22"/>
          <w:szCs w:val="22"/>
        </w:rPr>
        <w:t>.</w:t>
      </w:r>
    </w:p>
    <w:p w:rsidR="00195A9F" w:rsidRDefault="004765C0" w:rsidP="00543DEA">
      <w:pPr>
        <w:spacing w:line="276" w:lineRule="auto"/>
        <w:ind w:firstLine="567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3</w:t>
      </w:r>
      <w:r w:rsidR="00543DEA" w:rsidRPr="00543DEA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195A9F">
        <w:rPr>
          <w:rFonts w:ascii="Arial" w:hAnsi="Arial" w:cs="Arial"/>
          <w:sz w:val="22"/>
          <w:szCs w:val="22"/>
          <w:lang w:eastAsia="en-US"/>
        </w:rPr>
        <w:t>Оценка и сопоставление заявок в соответствии с критериями.</w:t>
      </w:r>
    </w:p>
    <w:p w:rsidR="00F44DC3" w:rsidRDefault="00195A9F" w:rsidP="00543DEA">
      <w:pPr>
        <w:spacing w:line="276" w:lineRule="auto"/>
        <w:ind w:firstLine="567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4. </w:t>
      </w:r>
      <w:r w:rsidR="00684CA9">
        <w:rPr>
          <w:rFonts w:ascii="Arial" w:hAnsi="Arial" w:cs="Arial"/>
          <w:sz w:val="22"/>
          <w:szCs w:val="22"/>
          <w:lang w:eastAsia="en-US"/>
        </w:rPr>
        <w:t>Подведение итогов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684CA9">
        <w:rPr>
          <w:rFonts w:ascii="Arial" w:hAnsi="Arial" w:cs="Arial"/>
          <w:sz w:val="22"/>
          <w:szCs w:val="22"/>
          <w:lang w:eastAsia="en-US"/>
        </w:rPr>
        <w:t xml:space="preserve">и </w:t>
      </w:r>
      <w:r w:rsidRPr="00543DEA">
        <w:rPr>
          <w:rFonts w:ascii="Arial" w:hAnsi="Arial" w:cs="Arial"/>
          <w:sz w:val="22"/>
          <w:szCs w:val="22"/>
          <w:lang w:eastAsia="en-US"/>
        </w:rPr>
        <w:t>определ</w:t>
      </w:r>
      <w:r w:rsidRPr="00812573">
        <w:rPr>
          <w:rFonts w:ascii="Arial" w:hAnsi="Arial" w:cs="Arial"/>
          <w:sz w:val="22"/>
          <w:szCs w:val="22"/>
          <w:lang w:eastAsia="en-US"/>
        </w:rPr>
        <w:t>ен</w:t>
      </w:r>
      <w:r w:rsidRPr="00543DEA">
        <w:rPr>
          <w:rFonts w:ascii="Arial" w:hAnsi="Arial" w:cs="Arial"/>
          <w:sz w:val="22"/>
          <w:szCs w:val="22"/>
          <w:lang w:eastAsia="en-US"/>
        </w:rPr>
        <w:t>ие</w:t>
      </w:r>
      <w:r w:rsidR="00543DEA" w:rsidRPr="00543DEA">
        <w:rPr>
          <w:rFonts w:ascii="Arial" w:hAnsi="Arial" w:cs="Arial"/>
          <w:sz w:val="22"/>
          <w:szCs w:val="22"/>
          <w:lang w:eastAsia="en-US"/>
        </w:rPr>
        <w:t xml:space="preserve"> победителей конкурса</w:t>
      </w:r>
      <w:r w:rsidR="00543DEA">
        <w:rPr>
          <w:rFonts w:ascii="Arial" w:hAnsi="Arial" w:cs="Arial"/>
          <w:sz w:val="22"/>
          <w:szCs w:val="22"/>
          <w:lang w:eastAsia="en-US"/>
        </w:rPr>
        <w:t>.</w:t>
      </w:r>
    </w:p>
    <w:p w:rsidR="00543DEA" w:rsidRPr="00543DEA" w:rsidRDefault="00543DEA" w:rsidP="00543DEA">
      <w:pPr>
        <w:spacing w:line="276" w:lineRule="auto"/>
        <w:ind w:firstLine="567"/>
        <w:rPr>
          <w:rFonts w:ascii="Arial" w:hAnsi="Arial" w:cs="Arial"/>
          <w:b/>
          <w:sz w:val="22"/>
          <w:szCs w:val="22"/>
        </w:rPr>
      </w:pPr>
    </w:p>
    <w:p w:rsidR="00F44DC3" w:rsidRPr="004C2EDC" w:rsidRDefault="00F44DC3" w:rsidP="004F24D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C2EDC">
        <w:rPr>
          <w:rFonts w:ascii="Arial" w:hAnsi="Arial" w:cs="Arial"/>
          <w:b/>
          <w:sz w:val="22"/>
          <w:szCs w:val="22"/>
        </w:rPr>
        <w:t>ПО ПЕРВОМУ ВОПРОСУ ПОВЕСТКИ:</w:t>
      </w:r>
    </w:p>
    <w:p w:rsidR="002675D0" w:rsidRDefault="002675D0" w:rsidP="002675D0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 w:rsidR="00527281">
        <w:rPr>
          <w:rFonts w:ascii="Arial" w:hAnsi="Arial" w:cs="Arial"/>
          <w:sz w:val="22"/>
          <w:szCs w:val="22"/>
        </w:rPr>
        <w:t>Мискичекова</w:t>
      </w:r>
      <w:proofErr w:type="spellEnd"/>
      <w:r w:rsidR="00527281">
        <w:rPr>
          <w:rFonts w:ascii="Arial" w:hAnsi="Arial" w:cs="Arial"/>
          <w:sz w:val="22"/>
          <w:szCs w:val="22"/>
        </w:rPr>
        <w:t xml:space="preserve"> Наталья Александровна,</w:t>
      </w:r>
      <w:r w:rsidR="00527281" w:rsidRPr="00D16A58">
        <w:rPr>
          <w:rFonts w:ascii="Arial" w:hAnsi="Arial" w:cs="Arial"/>
          <w:sz w:val="22"/>
          <w:szCs w:val="22"/>
        </w:rPr>
        <w:t xml:space="preserve"> </w:t>
      </w:r>
      <w:r w:rsidR="00527281" w:rsidRPr="001002EF">
        <w:rPr>
          <w:rFonts w:ascii="Arial" w:hAnsi="Arial" w:cs="Arial"/>
          <w:sz w:val="22"/>
          <w:szCs w:val="22"/>
        </w:rPr>
        <w:t xml:space="preserve">заместитель Главы </w:t>
      </w:r>
      <w:proofErr w:type="spellStart"/>
      <w:r w:rsidR="00527281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527281" w:rsidRPr="001002EF">
        <w:rPr>
          <w:rFonts w:ascii="Arial" w:hAnsi="Arial" w:cs="Arial"/>
          <w:sz w:val="22"/>
          <w:szCs w:val="22"/>
        </w:rPr>
        <w:t xml:space="preserve"> района по </w:t>
      </w:r>
      <w:r w:rsidR="00527281">
        <w:rPr>
          <w:rFonts w:ascii="Arial" w:hAnsi="Arial" w:cs="Arial"/>
          <w:sz w:val="22"/>
          <w:szCs w:val="22"/>
        </w:rPr>
        <w:t>экономике и инвестиционной политике</w:t>
      </w:r>
      <w:r w:rsidR="00527281" w:rsidRPr="001002EF">
        <w:rPr>
          <w:rFonts w:ascii="Arial" w:hAnsi="Arial" w:cs="Arial"/>
          <w:sz w:val="22"/>
          <w:szCs w:val="22"/>
        </w:rPr>
        <w:t xml:space="preserve"> Администрации </w:t>
      </w:r>
      <w:proofErr w:type="spellStart"/>
      <w:r w:rsidR="00527281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527281" w:rsidRPr="001002EF">
        <w:rPr>
          <w:rFonts w:ascii="Arial" w:hAnsi="Arial" w:cs="Arial"/>
          <w:sz w:val="22"/>
          <w:szCs w:val="22"/>
        </w:rPr>
        <w:t xml:space="preserve"> района</w:t>
      </w:r>
      <w:r w:rsidR="00684CA9">
        <w:rPr>
          <w:rFonts w:ascii="Arial" w:hAnsi="Arial" w:cs="Arial"/>
          <w:sz w:val="22"/>
          <w:szCs w:val="22"/>
        </w:rPr>
        <w:t xml:space="preserve">, </w:t>
      </w:r>
      <w:r w:rsidR="00527281">
        <w:rPr>
          <w:rFonts w:ascii="Arial" w:hAnsi="Arial" w:cs="Arial"/>
          <w:sz w:val="22"/>
          <w:szCs w:val="22"/>
        </w:rPr>
        <w:t>П</w:t>
      </w:r>
      <w:r w:rsidR="00684CA9">
        <w:rPr>
          <w:rFonts w:ascii="Arial" w:hAnsi="Arial" w:cs="Arial"/>
          <w:sz w:val="22"/>
          <w:szCs w:val="22"/>
        </w:rPr>
        <w:t>редседател</w:t>
      </w:r>
      <w:r w:rsidR="00527281">
        <w:rPr>
          <w:rFonts w:ascii="Arial" w:hAnsi="Arial" w:cs="Arial"/>
          <w:sz w:val="22"/>
          <w:szCs w:val="22"/>
        </w:rPr>
        <w:t>ь</w:t>
      </w:r>
      <w:r w:rsidR="00684CA9">
        <w:rPr>
          <w:rFonts w:ascii="Arial" w:hAnsi="Arial" w:cs="Arial"/>
          <w:sz w:val="22"/>
          <w:szCs w:val="22"/>
        </w:rPr>
        <w:t xml:space="preserve"> Конкурсной комиссии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543DEA" w:rsidRDefault="00543DEA" w:rsidP="00634FE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53605">
        <w:rPr>
          <w:rFonts w:ascii="Arial" w:hAnsi="Arial" w:cs="Arial"/>
          <w:sz w:val="22"/>
          <w:szCs w:val="22"/>
        </w:rPr>
        <w:t>На  Конкурс  представлены  заявки  следующих  участников отбора:</w:t>
      </w:r>
    </w:p>
    <w:p w:rsidR="005B5245" w:rsidRPr="00DC32C1" w:rsidRDefault="005B5245" w:rsidP="005B524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lastRenderedPageBreak/>
        <w:t xml:space="preserve">Индивидуальный предприниматель </w:t>
      </w:r>
      <w:proofErr w:type="spellStart"/>
      <w:r w:rsidRPr="00DC32C1">
        <w:rPr>
          <w:rFonts w:ascii="Arial" w:hAnsi="Arial" w:cs="Arial"/>
          <w:sz w:val="22"/>
          <w:szCs w:val="22"/>
        </w:rPr>
        <w:t>Кайгородова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Вероника Сергеевна, проект «Оказание услуг спецтехникой (ассенизаторский автомобиль)».</w:t>
      </w:r>
    </w:p>
    <w:p w:rsidR="005B5245" w:rsidRPr="00DC32C1" w:rsidRDefault="005B5245" w:rsidP="005B5245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 xml:space="preserve"> 636500, Томская область, </w:t>
      </w:r>
      <w:proofErr w:type="spellStart"/>
      <w:r w:rsidRPr="00DC32C1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Pr="00DC32C1">
        <w:rPr>
          <w:rFonts w:ascii="Arial" w:hAnsi="Arial" w:cs="Arial"/>
          <w:sz w:val="22"/>
          <w:szCs w:val="22"/>
        </w:rPr>
        <w:t>р.п</w:t>
      </w:r>
      <w:proofErr w:type="gramStart"/>
      <w:r w:rsidRPr="00DC32C1">
        <w:rPr>
          <w:rFonts w:ascii="Arial" w:hAnsi="Arial" w:cs="Arial"/>
          <w:sz w:val="22"/>
          <w:szCs w:val="22"/>
        </w:rPr>
        <w:t>.Б</w:t>
      </w:r>
      <w:proofErr w:type="gramEnd"/>
      <w:r w:rsidRPr="00DC32C1">
        <w:rPr>
          <w:rFonts w:ascii="Arial" w:hAnsi="Arial" w:cs="Arial"/>
          <w:sz w:val="22"/>
          <w:szCs w:val="22"/>
        </w:rPr>
        <w:t>елый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Яр, ул. Советская, д.23.;</w:t>
      </w:r>
    </w:p>
    <w:p w:rsidR="005B5245" w:rsidRPr="00DC32C1" w:rsidRDefault="005B5245" w:rsidP="005B524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 xml:space="preserve">Индивидуальный предприниматель </w:t>
      </w:r>
      <w:r>
        <w:rPr>
          <w:rFonts w:ascii="Arial" w:hAnsi="Arial" w:cs="Arial"/>
          <w:sz w:val="22"/>
          <w:szCs w:val="22"/>
        </w:rPr>
        <w:t xml:space="preserve">Беседина </w:t>
      </w:r>
      <w:r w:rsidRPr="00DC32C1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ита</w:t>
      </w:r>
      <w:r w:rsidRPr="00DC32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Валериевна</w:t>
      </w:r>
      <w:r w:rsidRPr="00DC32C1">
        <w:rPr>
          <w:rFonts w:ascii="Arial" w:hAnsi="Arial" w:cs="Arial"/>
          <w:sz w:val="22"/>
          <w:szCs w:val="22"/>
        </w:rPr>
        <w:t>, проект «О</w:t>
      </w:r>
      <w:r>
        <w:rPr>
          <w:rFonts w:ascii="Arial" w:hAnsi="Arial" w:cs="Arial"/>
          <w:sz w:val="22"/>
          <w:szCs w:val="22"/>
        </w:rPr>
        <w:t>ткрытие собственного производства и реализации натуральных полуфабрикатов в рабочем поселке Белый Яр</w:t>
      </w:r>
      <w:r w:rsidRPr="00DC32C1">
        <w:rPr>
          <w:rFonts w:ascii="Arial" w:hAnsi="Arial" w:cs="Arial"/>
          <w:sz w:val="22"/>
          <w:szCs w:val="22"/>
        </w:rPr>
        <w:t>».</w:t>
      </w:r>
    </w:p>
    <w:p w:rsidR="005B5245" w:rsidRPr="00DC32C1" w:rsidRDefault="005B5245" w:rsidP="005B5245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 xml:space="preserve"> 636500, Томская область, </w:t>
      </w:r>
      <w:proofErr w:type="spellStart"/>
      <w:r w:rsidRPr="00DC32C1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Pr="00DC32C1">
        <w:rPr>
          <w:rFonts w:ascii="Arial" w:hAnsi="Arial" w:cs="Arial"/>
          <w:sz w:val="22"/>
          <w:szCs w:val="22"/>
        </w:rPr>
        <w:t>р.п</w:t>
      </w:r>
      <w:proofErr w:type="gramStart"/>
      <w:r w:rsidRPr="00DC32C1">
        <w:rPr>
          <w:rFonts w:ascii="Arial" w:hAnsi="Arial" w:cs="Arial"/>
          <w:sz w:val="22"/>
          <w:szCs w:val="22"/>
        </w:rPr>
        <w:t>.Б</w:t>
      </w:r>
      <w:proofErr w:type="gramEnd"/>
      <w:r w:rsidRPr="00DC32C1">
        <w:rPr>
          <w:rFonts w:ascii="Arial" w:hAnsi="Arial" w:cs="Arial"/>
          <w:sz w:val="22"/>
          <w:szCs w:val="22"/>
        </w:rPr>
        <w:t>елый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Яр, ул. </w:t>
      </w:r>
      <w:r>
        <w:rPr>
          <w:rFonts w:ascii="Arial" w:hAnsi="Arial" w:cs="Arial"/>
          <w:sz w:val="22"/>
          <w:szCs w:val="22"/>
        </w:rPr>
        <w:t>Чкалова</w:t>
      </w:r>
      <w:r w:rsidRPr="00DC32C1">
        <w:rPr>
          <w:rFonts w:ascii="Arial" w:hAnsi="Arial" w:cs="Arial"/>
          <w:sz w:val="22"/>
          <w:szCs w:val="22"/>
        </w:rPr>
        <w:t>, д.</w:t>
      </w:r>
      <w:r>
        <w:rPr>
          <w:rFonts w:ascii="Arial" w:hAnsi="Arial" w:cs="Arial"/>
          <w:sz w:val="22"/>
          <w:szCs w:val="22"/>
        </w:rPr>
        <w:t>15 (ул. Котовского, д.23. кв.2</w:t>
      </w:r>
      <w:r w:rsidR="00036587">
        <w:rPr>
          <w:rFonts w:ascii="Arial" w:hAnsi="Arial" w:cs="Arial"/>
          <w:sz w:val="22"/>
          <w:szCs w:val="22"/>
        </w:rPr>
        <w:t>)</w:t>
      </w:r>
      <w:r w:rsidRPr="00DC32C1">
        <w:rPr>
          <w:rFonts w:ascii="Arial" w:hAnsi="Arial" w:cs="Arial"/>
          <w:sz w:val="22"/>
          <w:szCs w:val="22"/>
        </w:rPr>
        <w:t>.;</w:t>
      </w:r>
    </w:p>
    <w:p w:rsidR="005B5245" w:rsidRPr="00547A73" w:rsidRDefault="005B5245" w:rsidP="005B524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47A73">
        <w:rPr>
          <w:rFonts w:ascii="Arial" w:hAnsi="Arial" w:cs="Arial"/>
          <w:sz w:val="22"/>
          <w:szCs w:val="22"/>
        </w:rPr>
        <w:t>О</w:t>
      </w:r>
      <w:r w:rsidR="00576A1F">
        <w:rPr>
          <w:rFonts w:ascii="Arial" w:hAnsi="Arial" w:cs="Arial"/>
          <w:sz w:val="22"/>
          <w:szCs w:val="22"/>
        </w:rPr>
        <w:t xml:space="preserve">бщество с ограниченной ответственностью </w:t>
      </w:r>
      <w:r w:rsidRPr="00B3097A">
        <w:rPr>
          <w:rFonts w:ascii="Arial" w:hAnsi="Arial" w:cs="Arial"/>
          <w:sz w:val="22"/>
          <w:szCs w:val="22"/>
        </w:rPr>
        <w:t>«</w:t>
      </w:r>
      <w:r w:rsidR="00B3097A" w:rsidRPr="00B3097A">
        <w:rPr>
          <w:rFonts w:ascii="Arial" w:hAnsi="Arial" w:cs="Arial"/>
          <w:sz w:val="22"/>
          <w:szCs w:val="22"/>
        </w:rPr>
        <w:t>Лечебно – Диагностический Кабинет» далее ООО «ЛДК»</w:t>
      </w:r>
      <w:r w:rsidRPr="00B3097A">
        <w:rPr>
          <w:rFonts w:ascii="Arial" w:hAnsi="Arial" w:cs="Arial"/>
          <w:sz w:val="22"/>
          <w:szCs w:val="22"/>
        </w:rPr>
        <w:t xml:space="preserve"> </w:t>
      </w:r>
      <w:r w:rsidRPr="00547A73">
        <w:rPr>
          <w:rFonts w:ascii="Arial" w:hAnsi="Arial" w:cs="Arial"/>
          <w:sz w:val="22"/>
          <w:szCs w:val="22"/>
        </w:rPr>
        <w:t xml:space="preserve">руководитель Косов Кирилл Андреевич, проект </w:t>
      </w:r>
      <w:r w:rsidRPr="006F4039">
        <w:rPr>
          <w:rFonts w:ascii="Arial" w:hAnsi="Arial" w:cs="Arial"/>
          <w:sz w:val="22"/>
          <w:szCs w:val="22"/>
        </w:rPr>
        <w:t>«О</w:t>
      </w:r>
      <w:r>
        <w:rPr>
          <w:rFonts w:ascii="Arial" w:hAnsi="Arial" w:cs="Arial"/>
          <w:sz w:val="22"/>
          <w:szCs w:val="22"/>
        </w:rPr>
        <w:t>ткрытие лечебно-диагностического кабинета и оказание качественных медицинских  услуг</w:t>
      </w:r>
      <w:r w:rsidR="00672DC2">
        <w:rPr>
          <w:rFonts w:ascii="Arial" w:hAnsi="Arial" w:cs="Arial"/>
          <w:sz w:val="22"/>
          <w:szCs w:val="22"/>
        </w:rPr>
        <w:t xml:space="preserve"> в</w:t>
      </w:r>
      <w:r>
        <w:rPr>
          <w:rFonts w:ascii="Arial" w:hAnsi="Arial" w:cs="Arial"/>
          <w:sz w:val="22"/>
          <w:szCs w:val="22"/>
        </w:rPr>
        <w:t xml:space="preserve"> </w:t>
      </w:r>
      <w:r w:rsidRPr="006F4039">
        <w:rPr>
          <w:rFonts w:ascii="Arial" w:hAnsi="Arial" w:cs="Arial"/>
          <w:sz w:val="22"/>
          <w:szCs w:val="22"/>
        </w:rPr>
        <w:t>рабочем поселке Белый Яр»</w:t>
      </w:r>
      <w:r w:rsidRPr="00547A73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5B5245" w:rsidRPr="00547A73" w:rsidRDefault="005B5245" w:rsidP="005B5245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547A73">
        <w:rPr>
          <w:rFonts w:ascii="Arial" w:hAnsi="Arial" w:cs="Arial"/>
          <w:sz w:val="22"/>
          <w:szCs w:val="22"/>
        </w:rPr>
        <w:t xml:space="preserve">636500, Томская область, </w:t>
      </w:r>
      <w:proofErr w:type="spellStart"/>
      <w:r w:rsidRPr="00547A73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547A73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Pr="00547A73">
        <w:rPr>
          <w:rFonts w:ascii="Arial" w:hAnsi="Arial" w:cs="Arial"/>
          <w:sz w:val="22"/>
          <w:szCs w:val="22"/>
        </w:rPr>
        <w:t>р.п</w:t>
      </w:r>
      <w:proofErr w:type="gramStart"/>
      <w:r w:rsidRPr="00547A73">
        <w:rPr>
          <w:rFonts w:ascii="Arial" w:hAnsi="Arial" w:cs="Arial"/>
          <w:sz w:val="22"/>
          <w:szCs w:val="22"/>
        </w:rPr>
        <w:t>.Б</w:t>
      </w:r>
      <w:proofErr w:type="gramEnd"/>
      <w:r w:rsidRPr="00547A73">
        <w:rPr>
          <w:rFonts w:ascii="Arial" w:hAnsi="Arial" w:cs="Arial"/>
          <w:sz w:val="22"/>
          <w:szCs w:val="22"/>
        </w:rPr>
        <w:t>елый</w:t>
      </w:r>
      <w:proofErr w:type="spellEnd"/>
      <w:r w:rsidRPr="00547A73">
        <w:rPr>
          <w:rFonts w:ascii="Arial" w:hAnsi="Arial" w:cs="Arial"/>
          <w:sz w:val="22"/>
          <w:szCs w:val="22"/>
        </w:rPr>
        <w:t xml:space="preserve"> Яр, ул. Вокзальная, д.2. кв.1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ул</w:t>
      </w:r>
      <w:r w:rsidRPr="00547A7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Медиков</w:t>
      </w:r>
      <w:proofErr w:type="spellEnd"/>
      <w:r>
        <w:rPr>
          <w:rFonts w:ascii="Arial" w:hAnsi="Arial" w:cs="Arial"/>
          <w:sz w:val="22"/>
          <w:szCs w:val="22"/>
        </w:rPr>
        <w:t xml:space="preserve">, д.9). </w:t>
      </w:r>
    </w:p>
    <w:p w:rsidR="00393266" w:rsidRDefault="004F24D8" w:rsidP="0039326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="00D71D08" w:rsidRPr="00236A5A">
        <w:rPr>
          <w:rFonts w:ascii="Arial" w:hAnsi="Arial" w:cs="Arial"/>
          <w:sz w:val="22"/>
          <w:szCs w:val="22"/>
        </w:rPr>
        <w:t xml:space="preserve"> соответствии с пунктом 2</w:t>
      </w:r>
      <w:r w:rsidR="008150C5">
        <w:rPr>
          <w:rFonts w:ascii="Arial" w:hAnsi="Arial" w:cs="Arial"/>
          <w:sz w:val="22"/>
          <w:szCs w:val="22"/>
        </w:rPr>
        <w:t>3</w:t>
      </w:r>
      <w:r w:rsidR="00D71D08" w:rsidRPr="00236A5A">
        <w:rPr>
          <w:rFonts w:ascii="Arial" w:hAnsi="Arial" w:cs="Arial"/>
          <w:sz w:val="22"/>
          <w:szCs w:val="22"/>
        </w:rPr>
        <w:t xml:space="preserve"> </w:t>
      </w:r>
      <w:r w:rsidR="00D71D08" w:rsidRPr="00236A5A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D71D08"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D71D08"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D71D08" w:rsidRPr="00236A5A">
        <w:rPr>
          <w:rFonts w:ascii="Arial" w:hAnsi="Arial" w:cs="Arial"/>
          <w:sz w:val="22"/>
          <w:szCs w:val="22"/>
        </w:rPr>
        <w:t xml:space="preserve">постановлением Администрации Верхнекетского района от 16.07.2021 №578 </w:t>
      </w:r>
      <w:r w:rsidR="00D71D08">
        <w:rPr>
          <w:rFonts w:ascii="Arial" w:hAnsi="Arial" w:cs="Arial"/>
          <w:sz w:val="22"/>
          <w:szCs w:val="22"/>
        </w:rPr>
        <w:t xml:space="preserve">проведен </w:t>
      </w:r>
      <w:r w:rsidR="00D71D08" w:rsidRPr="00236A5A">
        <w:rPr>
          <w:rFonts w:ascii="Arial" w:hAnsi="Arial" w:cs="Arial"/>
          <w:sz w:val="22"/>
          <w:szCs w:val="22"/>
        </w:rPr>
        <w:t>анализ</w:t>
      </w:r>
      <w:r w:rsidR="00893939">
        <w:rPr>
          <w:rFonts w:ascii="Arial" w:hAnsi="Arial" w:cs="Arial"/>
          <w:sz w:val="22"/>
          <w:szCs w:val="22"/>
        </w:rPr>
        <w:t xml:space="preserve"> соответствия заявок критериям и требованиям</w:t>
      </w:r>
      <w:r w:rsidR="00812573">
        <w:rPr>
          <w:rFonts w:ascii="Arial" w:hAnsi="Arial" w:cs="Arial"/>
          <w:sz w:val="22"/>
          <w:szCs w:val="22"/>
        </w:rPr>
        <w:t xml:space="preserve">. </w:t>
      </w:r>
    </w:p>
    <w:p w:rsidR="00BC2388" w:rsidRDefault="00BC2388" w:rsidP="0039326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A00CA" w:rsidRPr="005C7193" w:rsidRDefault="005A00CA" w:rsidP="005A00CA">
      <w:pPr>
        <w:jc w:val="center"/>
        <w:rPr>
          <w:rFonts w:ascii="Arial" w:hAnsi="Arial" w:cs="Arial"/>
          <w:b/>
          <w:sz w:val="22"/>
          <w:szCs w:val="22"/>
        </w:rPr>
      </w:pPr>
      <w:r w:rsidRPr="005C7193">
        <w:rPr>
          <w:rFonts w:ascii="Arial" w:hAnsi="Arial" w:cs="Arial"/>
          <w:b/>
          <w:sz w:val="22"/>
          <w:szCs w:val="22"/>
        </w:rPr>
        <w:t>Требования к участникам Конкурса</w:t>
      </w:r>
    </w:p>
    <w:p w:rsidR="005A00CA" w:rsidRPr="005C7193" w:rsidRDefault="005A00CA" w:rsidP="005A00CA">
      <w:pPr>
        <w:jc w:val="center"/>
        <w:rPr>
          <w:rFonts w:ascii="Arial" w:hAnsi="Arial" w:cs="Arial"/>
          <w:sz w:val="22"/>
          <w:szCs w:val="22"/>
        </w:rPr>
      </w:pPr>
    </w:p>
    <w:p w:rsidR="005A00CA" w:rsidRPr="005C7193" w:rsidRDefault="005A00CA" w:rsidP="005A00CA">
      <w:pPr>
        <w:jc w:val="right"/>
        <w:rPr>
          <w:rFonts w:ascii="Arial" w:hAnsi="Arial" w:cs="Arial"/>
          <w:sz w:val="22"/>
          <w:szCs w:val="22"/>
        </w:rPr>
      </w:pPr>
      <w:r w:rsidRPr="005C7193">
        <w:rPr>
          <w:rFonts w:ascii="Arial" w:hAnsi="Arial" w:cs="Arial"/>
          <w:sz w:val="22"/>
          <w:szCs w:val="22"/>
        </w:rPr>
        <w:t xml:space="preserve">    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134"/>
        <w:gridCol w:w="1134"/>
        <w:gridCol w:w="1134"/>
      </w:tblGrid>
      <w:tr w:rsidR="005B5245" w:rsidRPr="00F816F3" w:rsidTr="000C22CC">
        <w:trPr>
          <w:trHeight w:val="1757"/>
          <w:tblHeader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45" w:rsidRPr="008F2D96" w:rsidRDefault="005B5245" w:rsidP="00C567A0">
            <w:pPr>
              <w:tabs>
                <w:tab w:val="left" w:pos="180"/>
                <w:tab w:val="left" w:pos="3497"/>
              </w:tabs>
              <w:spacing w:line="360" w:lineRule="auto"/>
              <w:ind w:left="180" w:right="180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 xml:space="preserve">Требования к  участникам </w:t>
            </w:r>
          </w:p>
          <w:p w:rsidR="005B5245" w:rsidRPr="008F2D96" w:rsidRDefault="005B5245" w:rsidP="00C567A0">
            <w:pPr>
              <w:tabs>
                <w:tab w:val="left" w:pos="180"/>
                <w:tab w:val="left" w:pos="3497"/>
              </w:tabs>
              <w:spacing w:line="360" w:lineRule="auto"/>
              <w:ind w:left="180" w:right="180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>Ко</w:t>
            </w: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8F2D96">
              <w:rPr>
                <w:rFonts w:ascii="Arial" w:hAnsi="Arial" w:cs="Arial"/>
                <w:b/>
                <w:sz w:val="20"/>
                <w:szCs w:val="20"/>
              </w:rPr>
              <w:t>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45" w:rsidRDefault="005B5245" w:rsidP="00705DA8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</w:p>
          <w:p w:rsidR="005B5245" w:rsidRPr="005B5245" w:rsidRDefault="005B5245" w:rsidP="00705DA8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B5245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 xml:space="preserve">ИП </w:t>
            </w:r>
          </w:p>
          <w:p w:rsidR="006666DB" w:rsidRDefault="005B5245" w:rsidP="006666DB">
            <w:pPr>
              <w:pStyle w:val="Style14"/>
              <w:widowControl/>
              <w:spacing w:line="283" w:lineRule="exact"/>
              <w:ind w:left="-108" w:right="-108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5245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Кайгоро</w:t>
            </w:r>
            <w:r w:rsidR="006666DB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до</w:t>
            </w:r>
            <w:proofErr w:type="spellEnd"/>
          </w:p>
          <w:p w:rsidR="005B5245" w:rsidRPr="005B5245" w:rsidRDefault="005B5245" w:rsidP="00705DA8">
            <w:pPr>
              <w:pStyle w:val="Style14"/>
              <w:widowControl/>
              <w:spacing w:line="283" w:lineRule="exact"/>
              <w:ind w:right="-40" w:hanging="40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5245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45" w:rsidRDefault="005B5245" w:rsidP="00705DA8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</w:p>
          <w:p w:rsidR="005B5245" w:rsidRPr="005B5245" w:rsidRDefault="005B5245" w:rsidP="00705DA8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B5245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 xml:space="preserve">ИП </w:t>
            </w:r>
          </w:p>
          <w:p w:rsidR="005B5245" w:rsidRPr="005B5245" w:rsidRDefault="005B5245" w:rsidP="006666DB">
            <w:pPr>
              <w:pStyle w:val="Style14"/>
              <w:widowControl/>
              <w:spacing w:line="283" w:lineRule="exact"/>
              <w:ind w:right="-108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B5245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Беседина</w:t>
            </w:r>
          </w:p>
          <w:p w:rsidR="005B5245" w:rsidRPr="005B5245" w:rsidRDefault="005B5245" w:rsidP="00705DA8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45" w:rsidRDefault="005B5245" w:rsidP="00705DA8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</w:p>
          <w:p w:rsidR="005B5245" w:rsidRPr="005B5245" w:rsidRDefault="005B5245" w:rsidP="00705DA8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B5245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ООО «ЛДК»</w:t>
            </w:r>
          </w:p>
        </w:tc>
      </w:tr>
      <w:tr w:rsidR="00F4072A" w:rsidRPr="00F816F3" w:rsidTr="000C22CC">
        <w:trPr>
          <w:trHeight w:val="53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A" w:rsidRPr="005C7193" w:rsidRDefault="00F4072A" w:rsidP="001A71A5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line="276" w:lineRule="auto"/>
              <w:ind w:left="0" w:right="141" w:firstLine="0"/>
              <w:rPr>
                <w:rFonts w:ascii="Arial" w:hAnsi="Arial" w:cs="Arial"/>
                <w:sz w:val="20"/>
              </w:rPr>
            </w:pPr>
            <w:proofErr w:type="gramStart"/>
            <w:r w:rsidRPr="005C7193">
              <w:rPr>
                <w:rFonts w:ascii="Arial" w:hAnsi="Arial" w:cs="Arial"/>
                <w:sz w:val="20"/>
              </w:rPr>
              <w:t xml:space="preserve">Вновь зарегистрированы  и осуществляют деятельность на территории  </w:t>
            </w:r>
            <w:proofErr w:type="spellStart"/>
            <w:r>
              <w:rPr>
                <w:rFonts w:ascii="Arial" w:hAnsi="Arial" w:cs="Arial"/>
                <w:sz w:val="20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5C7193">
              <w:rPr>
                <w:rFonts w:ascii="Arial" w:hAnsi="Arial" w:cs="Arial"/>
                <w:sz w:val="20"/>
              </w:rPr>
              <w:t xml:space="preserve"> района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2A" w:rsidRPr="005C7193" w:rsidRDefault="00F4072A" w:rsidP="00C567A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Default="00F4072A" w:rsidP="00F4072A">
            <w:pPr>
              <w:jc w:val="center"/>
            </w:pPr>
            <w:r w:rsidRPr="0066610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610F90" w:rsidRPr="00F816F3" w:rsidTr="000C22CC">
        <w:trPr>
          <w:trHeight w:val="47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0" w:rsidRPr="005C7193" w:rsidRDefault="00610F90" w:rsidP="00CF2CD4">
            <w:pPr>
              <w:spacing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5C7193">
              <w:rPr>
                <w:rFonts w:ascii="Arial" w:hAnsi="Arial" w:cs="Arial"/>
                <w:sz w:val="20"/>
                <w:szCs w:val="20"/>
              </w:rPr>
              <w:t xml:space="preserve"> На дату подачи заявления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сведения о субъекте включены </w:t>
            </w:r>
            <w:r w:rsidR="00CF2CD4">
              <w:rPr>
                <w:rFonts w:ascii="Arial" w:hAnsi="Arial" w:cs="Arial"/>
                <w:sz w:val="20"/>
                <w:szCs w:val="20"/>
              </w:rPr>
              <w:t>в Единый реестр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0" w:rsidRPr="005C7193" w:rsidRDefault="00D0489F" w:rsidP="00610F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0" w:rsidRPr="005C7193" w:rsidRDefault="00610F90" w:rsidP="00610F9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0" w:rsidRDefault="00610F90" w:rsidP="00610F90">
            <w:pPr>
              <w:jc w:val="center"/>
            </w:pPr>
            <w:r w:rsidRPr="0066610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4072A" w:rsidRPr="00F816F3" w:rsidTr="000C22CC">
        <w:trPr>
          <w:trHeight w:val="47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A" w:rsidRPr="005C7193" w:rsidRDefault="00610F90" w:rsidP="00610F90">
            <w:pPr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4072A" w:rsidRPr="005C7193">
              <w:rPr>
                <w:rFonts w:ascii="Arial" w:hAnsi="Arial" w:cs="Arial"/>
                <w:sz w:val="20"/>
                <w:szCs w:val="20"/>
              </w:rPr>
              <w:t xml:space="preserve">. На дату подачи заявления о предоставлении  поддержки действуют </w:t>
            </w:r>
            <w:r w:rsidR="00F4072A" w:rsidRPr="00527281">
              <w:rPr>
                <w:rFonts w:ascii="Arial" w:hAnsi="Arial" w:cs="Arial"/>
                <w:b/>
                <w:sz w:val="20"/>
                <w:szCs w:val="20"/>
              </w:rPr>
              <w:t>менее двух лет</w:t>
            </w:r>
            <w:r w:rsidR="00F4072A" w:rsidRPr="005C71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Default="00F4072A" w:rsidP="00F4072A">
            <w:pPr>
              <w:jc w:val="center"/>
            </w:pPr>
            <w:r w:rsidRPr="0066610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4072A" w:rsidRPr="00F816F3" w:rsidTr="000C22CC">
        <w:trPr>
          <w:trHeight w:val="6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A" w:rsidRPr="005C7193" w:rsidRDefault="00F4072A" w:rsidP="00C567A0">
            <w:pPr>
              <w:numPr>
                <w:ilvl w:val="0"/>
                <w:numId w:val="7"/>
              </w:numPr>
              <w:tabs>
                <w:tab w:val="clear" w:pos="540"/>
                <w:tab w:val="num" w:pos="142"/>
                <w:tab w:val="left" w:pos="180"/>
              </w:tabs>
              <w:spacing w:line="276" w:lineRule="auto"/>
              <w:ind w:left="0" w:right="141" w:firstLine="0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Не находятся в реорганизации, ликвидации, в отношении них не введена процедура банкротства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Default="00F4072A" w:rsidP="00F4072A">
            <w:pPr>
              <w:jc w:val="center"/>
            </w:pPr>
            <w:r w:rsidRPr="0066610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4072A" w:rsidRPr="00F816F3" w:rsidTr="000C22CC">
        <w:trPr>
          <w:trHeight w:val="116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A" w:rsidRPr="005C7193" w:rsidRDefault="00F4072A" w:rsidP="002F451F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4. Не имеют просроченной (неурегулированной) задолженности по уплате налогов и иных обязательных платежей в бюджеты бюджетной системы Российской Федерации </w:t>
            </w:r>
            <w:r w:rsidRPr="002F451F">
              <w:rPr>
                <w:rFonts w:ascii="Arial" w:hAnsi="Arial" w:cs="Arial"/>
                <w:b/>
                <w:sz w:val="20"/>
                <w:szCs w:val="20"/>
                <w:u w:val="single"/>
              </w:rPr>
              <w:t>на дату не ранее чем за один месяц до подачи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Default="00F4072A" w:rsidP="00F4072A">
            <w:pPr>
              <w:jc w:val="center"/>
            </w:pPr>
            <w:r w:rsidRPr="0066610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4072A" w:rsidRPr="00F816F3" w:rsidTr="000C22CC">
        <w:trPr>
          <w:trHeight w:val="188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A" w:rsidRPr="005C7193" w:rsidRDefault="00F4072A" w:rsidP="00BC2388">
            <w:pPr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gramStart"/>
            <w:r w:rsidRPr="005C7193">
              <w:rPr>
                <w:rFonts w:ascii="Arial" w:hAnsi="Arial" w:cs="Arial"/>
                <w:sz w:val="20"/>
                <w:szCs w:val="20"/>
              </w:rPr>
              <w:t xml:space="preserve">Заявляющие по предоставленному </w:t>
            </w:r>
            <w:r w:rsidRPr="00BC2388">
              <w:rPr>
                <w:rFonts w:ascii="Arial" w:hAnsi="Arial" w:cs="Arial"/>
                <w:sz w:val="20"/>
                <w:szCs w:val="20"/>
              </w:rPr>
              <w:t xml:space="preserve">предпринимательскому проекту </w:t>
            </w:r>
            <w:r w:rsidRPr="00BC2388"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размер заработной платы, установленный наемным работникам в течение срока действия соглашения о предоставлении субсидии (но не менее одного года) из бюджета муниципального образования </w:t>
            </w:r>
            <w:proofErr w:type="spellStart"/>
            <w:r w:rsidRPr="00BC2388">
              <w:rPr>
                <w:rStyle w:val="FontStyle28"/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BC2388"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 район Томской области, не ниже установленного минимального размера оплаты труда с учетом соответствующего районного коэффициента и надбавки за работу в районах Крайнего Севера и приравненных к ним местностях, рублей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3938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3938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4072A" w:rsidRPr="00F816F3" w:rsidTr="000C22CC">
        <w:trPr>
          <w:trHeight w:val="79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A" w:rsidRPr="005C7193" w:rsidRDefault="00F4072A" w:rsidP="00C567A0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right="141" w:firstLine="0"/>
            </w:pPr>
            <w:r w:rsidRPr="005C7193">
              <w:t xml:space="preserve"> 6. Обязуются произвести вложение собственных сре</w:t>
            </w:r>
            <w:proofErr w:type="gramStart"/>
            <w:r w:rsidRPr="005C7193">
              <w:t>дств в пр</w:t>
            </w:r>
            <w:proofErr w:type="gramEnd"/>
            <w:r w:rsidRPr="005C7193">
              <w:t xml:space="preserve">едпринимательский проект в объеме не менее 20% от суммы запрашиваемой субсидии и сохранять свой бизнес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3938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3938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4072A" w:rsidRPr="00F816F3" w:rsidTr="000C22CC">
        <w:trPr>
          <w:trHeight w:val="110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A" w:rsidRPr="005C7193" w:rsidRDefault="00F4072A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lastRenderedPageBreak/>
              <w:t xml:space="preserve">7. Не является в соответствии с  порядком, установленным законодательством Российской  Федерации о валютном регулировании и валютном контроле, нерезидентами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3938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3938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4072A" w:rsidRPr="00F816F3" w:rsidTr="000C22CC">
        <w:trPr>
          <w:trHeight w:val="70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A" w:rsidRPr="005C7193" w:rsidRDefault="00F4072A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>8. Осуществляют деятельность в сфере производства товаров</w:t>
            </w:r>
          </w:p>
          <w:p w:rsidR="00F4072A" w:rsidRPr="005C7193" w:rsidRDefault="00F4072A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(работ, услуг) относящихся к  списку установленных порядком ОКВЭД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27281" w:rsidRDefault="00F4072A" w:rsidP="00D03F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D0489F" w:rsidRPr="002F451F" w:rsidRDefault="00D0489F" w:rsidP="00D0489F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51F">
              <w:rPr>
                <w:rFonts w:ascii="Arial" w:hAnsi="Arial" w:cs="Arial"/>
                <w:sz w:val="20"/>
                <w:szCs w:val="20"/>
              </w:rPr>
              <w:t>(</w:t>
            </w:r>
            <w:r w:rsidRPr="00584666">
              <w:rPr>
                <w:rFonts w:ascii="Arial" w:hAnsi="Arial" w:cs="Arial"/>
                <w:b/>
                <w:sz w:val="20"/>
                <w:szCs w:val="20"/>
                <w:u w:val="single"/>
              </w:rPr>
              <w:t>49.41</w:t>
            </w:r>
            <w:r w:rsidRPr="002F451F">
              <w:rPr>
                <w:rFonts w:ascii="Arial" w:hAnsi="Arial" w:cs="Arial"/>
                <w:sz w:val="20"/>
                <w:szCs w:val="20"/>
              </w:rPr>
              <w:t xml:space="preserve"> р</w:t>
            </w:r>
            <w:r w:rsidRPr="00584666">
              <w:rPr>
                <w:rFonts w:ascii="Arial" w:hAnsi="Arial" w:cs="Arial"/>
                <w:sz w:val="20"/>
                <w:szCs w:val="20"/>
              </w:rPr>
              <w:t xml:space="preserve">аздел </w:t>
            </w:r>
            <w:r w:rsidRPr="00584666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H</w:t>
            </w:r>
            <w:r w:rsidRPr="002F451F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F4072A" w:rsidRPr="002F451F" w:rsidRDefault="00F4072A" w:rsidP="00584666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27281" w:rsidRDefault="00F4072A" w:rsidP="00C56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D0489F" w:rsidRDefault="00D0489F" w:rsidP="00D0489F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451F">
              <w:rPr>
                <w:rFonts w:ascii="Arial" w:hAnsi="Arial" w:cs="Arial"/>
                <w:sz w:val="20"/>
                <w:szCs w:val="20"/>
              </w:rPr>
              <w:t>(</w:t>
            </w:r>
            <w:r w:rsidRPr="00584666">
              <w:rPr>
                <w:rFonts w:ascii="Arial" w:hAnsi="Arial" w:cs="Arial"/>
                <w:b/>
                <w:sz w:val="20"/>
                <w:szCs w:val="20"/>
                <w:u w:val="single"/>
              </w:rPr>
              <w:t>10.13.4</w:t>
            </w:r>
            <w:r w:rsidRPr="002F4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  <w:p w:rsidR="00F4072A" w:rsidRPr="002F451F" w:rsidRDefault="00D0489F" w:rsidP="00D0489F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51F">
              <w:rPr>
                <w:rFonts w:ascii="Arial" w:hAnsi="Arial" w:cs="Arial"/>
                <w:sz w:val="20"/>
                <w:szCs w:val="20"/>
              </w:rPr>
              <w:t xml:space="preserve">раздел </w:t>
            </w:r>
            <w:r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2F45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527281" w:rsidRDefault="00584666" w:rsidP="00584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F4072A" w:rsidRPr="002F451F" w:rsidRDefault="00584666" w:rsidP="00584666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51F">
              <w:rPr>
                <w:rFonts w:ascii="Arial" w:hAnsi="Arial" w:cs="Arial"/>
                <w:sz w:val="20"/>
                <w:szCs w:val="20"/>
              </w:rPr>
              <w:t>(</w:t>
            </w:r>
            <w:r w:rsidRPr="00584666">
              <w:rPr>
                <w:rFonts w:ascii="Arial" w:hAnsi="Arial" w:cs="Arial"/>
                <w:b/>
                <w:sz w:val="20"/>
                <w:szCs w:val="20"/>
                <w:u w:val="single"/>
              </w:rPr>
              <w:t>86.90</w:t>
            </w:r>
            <w:r w:rsidRPr="002F451F">
              <w:rPr>
                <w:rFonts w:ascii="Arial" w:hAnsi="Arial" w:cs="Arial"/>
                <w:sz w:val="20"/>
                <w:szCs w:val="20"/>
              </w:rPr>
              <w:t xml:space="preserve"> раздел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66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Q</w:t>
            </w:r>
            <w:r w:rsidRPr="002F45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4072A" w:rsidRPr="00D4411D" w:rsidTr="000C22CC">
        <w:trPr>
          <w:trHeight w:val="77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A" w:rsidRPr="005C7193" w:rsidRDefault="00F4072A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>9. Не явля</w:t>
            </w:r>
            <w:r>
              <w:rPr>
                <w:rFonts w:ascii="Arial" w:hAnsi="Arial" w:cs="Arial"/>
                <w:sz w:val="20"/>
                <w:szCs w:val="20"/>
              </w:rPr>
              <w:t xml:space="preserve">лись ранее победителями районных конкурсов предпринимательских проектов проводившихся Администрацией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Pr="005C71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D03F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F4072A" w:rsidP="00C56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2A" w:rsidRPr="005C7193" w:rsidRDefault="00584666" w:rsidP="00F407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9A75F4" w:rsidRDefault="009A75F4" w:rsidP="009A75F4">
      <w:pPr>
        <w:pStyle w:val="a7"/>
        <w:rPr>
          <w:rFonts w:ascii="Arial" w:hAnsi="Arial" w:cs="Arial"/>
          <w:b/>
        </w:rPr>
      </w:pPr>
    </w:p>
    <w:p w:rsidR="00BA1257" w:rsidRDefault="00BA1257" w:rsidP="00BD5597">
      <w:pPr>
        <w:jc w:val="center"/>
        <w:rPr>
          <w:b/>
          <w:sz w:val="22"/>
          <w:szCs w:val="22"/>
        </w:rPr>
      </w:pPr>
    </w:p>
    <w:p w:rsidR="002F451F" w:rsidRDefault="002F451F" w:rsidP="00BD5597">
      <w:pPr>
        <w:jc w:val="center"/>
        <w:rPr>
          <w:b/>
          <w:sz w:val="22"/>
          <w:szCs w:val="22"/>
        </w:rPr>
      </w:pPr>
    </w:p>
    <w:p w:rsidR="00BD5597" w:rsidRPr="00F816F3" w:rsidRDefault="00BD5597" w:rsidP="00BD5597">
      <w:pPr>
        <w:jc w:val="center"/>
        <w:rPr>
          <w:b/>
          <w:sz w:val="22"/>
          <w:szCs w:val="22"/>
        </w:rPr>
      </w:pPr>
      <w:r w:rsidRPr="00F816F3">
        <w:rPr>
          <w:b/>
          <w:sz w:val="22"/>
          <w:szCs w:val="22"/>
        </w:rPr>
        <w:t>Перечень документов, предоставляемых в составе заявки</w:t>
      </w:r>
    </w:p>
    <w:p w:rsidR="00BD5597" w:rsidRPr="00F816F3" w:rsidRDefault="00BD5597" w:rsidP="00BD5597">
      <w:pPr>
        <w:ind w:left="7080"/>
        <w:jc w:val="right"/>
        <w:rPr>
          <w:sz w:val="22"/>
          <w:szCs w:val="22"/>
        </w:rPr>
      </w:pPr>
      <w:r w:rsidRPr="00F816F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Таблица 2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276"/>
        <w:gridCol w:w="1134"/>
        <w:gridCol w:w="992"/>
      </w:tblGrid>
      <w:tr w:rsidR="00584666" w:rsidRPr="00F816F3" w:rsidTr="00584666">
        <w:trPr>
          <w:trHeight w:val="1109"/>
          <w:tblHeader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66" w:rsidRPr="00BD5597" w:rsidRDefault="00584666" w:rsidP="00C567A0">
            <w:pPr>
              <w:tabs>
                <w:tab w:val="left" w:pos="180"/>
                <w:tab w:val="left" w:pos="3497"/>
              </w:tabs>
              <w:spacing w:line="276" w:lineRule="auto"/>
              <w:ind w:left="180" w:right="180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597">
              <w:rPr>
                <w:rFonts w:ascii="Arial" w:hAnsi="Arial" w:cs="Arial"/>
                <w:b/>
                <w:sz w:val="20"/>
                <w:szCs w:val="20"/>
              </w:rPr>
              <w:t>Требования к  участникам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</w:p>
          <w:p w:rsidR="00D0489F" w:rsidRPr="00584666" w:rsidRDefault="00D0489F" w:rsidP="00D0489F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 xml:space="preserve">ИП </w:t>
            </w:r>
          </w:p>
          <w:p w:rsidR="00D0489F" w:rsidRPr="00584666" w:rsidRDefault="00D0489F" w:rsidP="006666DB">
            <w:pPr>
              <w:pStyle w:val="Style14"/>
              <w:widowControl/>
              <w:spacing w:line="283" w:lineRule="exact"/>
              <w:ind w:left="-108"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Кайгород</w:t>
            </w:r>
            <w:r w:rsidR="006666DB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о</w:t>
            </w: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ва</w:t>
            </w:r>
            <w:proofErr w:type="spellEnd"/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84666" w:rsidRP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</w:p>
          <w:p w:rsidR="00D0489F" w:rsidRPr="00584666" w:rsidRDefault="00D0489F" w:rsidP="00D0489F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 xml:space="preserve">ИП </w:t>
            </w:r>
          </w:p>
          <w:p w:rsidR="00584666" w:rsidRPr="00584666" w:rsidRDefault="00D0489F" w:rsidP="00D0489F">
            <w:pPr>
              <w:pStyle w:val="Style14"/>
              <w:widowControl/>
              <w:spacing w:line="283" w:lineRule="exact"/>
              <w:ind w:left="-108"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Беседина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</w:p>
          <w:p w:rsidR="00584666" w:rsidRPr="00584666" w:rsidRDefault="00584666" w:rsidP="0039386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ООО «ЛДК»</w:t>
            </w:r>
          </w:p>
        </w:tc>
      </w:tr>
      <w:tr w:rsidR="00584666" w:rsidRPr="00F816F3" w:rsidTr="00584666">
        <w:trPr>
          <w:trHeight w:val="3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66" w:rsidRPr="00BD5597" w:rsidRDefault="00584666" w:rsidP="00BD559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Заявление на участие в Конкурсе  (форма №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66" w:rsidRPr="00BD5597" w:rsidRDefault="00584666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3938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84666" w:rsidRPr="00F816F3" w:rsidTr="00584666">
        <w:trPr>
          <w:trHeight w:val="5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BD5597" w:rsidRDefault="00584666" w:rsidP="00461A40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 xml:space="preserve">Выписка из Единого государственного реестра юридических лиц (индивидуальных предпринимателей)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3938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84666" w:rsidRPr="00F816F3" w:rsidTr="008F49C8">
        <w:trPr>
          <w:trHeight w:val="9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BD5597" w:rsidRDefault="00584666" w:rsidP="00F519AE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D5597">
              <w:rPr>
                <w:rFonts w:ascii="Arial" w:hAnsi="Arial" w:cs="Arial"/>
                <w:sz w:val="20"/>
                <w:szCs w:val="20"/>
              </w:rPr>
              <w:t>правка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BD55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отсутствии неисполненной обязанности по уплате </w:t>
            </w:r>
            <w:r w:rsidRPr="00BD5597">
              <w:rPr>
                <w:rFonts w:ascii="Arial" w:hAnsi="Arial" w:cs="Arial"/>
                <w:sz w:val="20"/>
                <w:szCs w:val="20"/>
              </w:rPr>
              <w:t>налогов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сборов, страховых взносов, пеней, штрафов, процентов подлежащих уплате в соответствии законодательством </w:t>
            </w:r>
            <w:r w:rsidRPr="00BD5597">
              <w:rPr>
                <w:rFonts w:ascii="Arial" w:hAnsi="Arial" w:cs="Arial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о налогах и сборах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3938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84666" w:rsidRPr="00F816F3" w:rsidTr="00584666">
        <w:trPr>
          <w:trHeight w:val="5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BD5597" w:rsidRDefault="00584666" w:rsidP="00BD559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Копии документов, удостоверяющие личность (для физического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3938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84666" w:rsidRPr="00F816F3" w:rsidTr="00584666">
        <w:trPr>
          <w:trHeight w:val="4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66" w:rsidRPr="00BD5597" w:rsidRDefault="00584666" w:rsidP="00BD559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 xml:space="preserve">Бизнес-план реализации предпринимательского проекта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3938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84666" w:rsidRPr="00F816F3" w:rsidTr="00584666">
        <w:trPr>
          <w:trHeight w:val="5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461A40" w:rsidRDefault="00584666" w:rsidP="00461A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61A40">
              <w:rPr>
                <w:rFonts w:ascii="Arial" w:hAnsi="Arial" w:cs="Arial"/>
                <w:sz w:val="20"/>
                <w:szCs w:val="20"/>
              </w:rPr>
              <w:t>. Смета расходов,  на обеспечение которых предоставляется субсидия (приложение  №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D048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  <w:r w:rsidR="008F49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4666" w:rsidRPr="00F816F3" w:rsidTr="00584666">
        <w:trPr>
          <w:trHeight w:val="55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461A40" w:rsidRDefault="00584666" w:rsidP="00461A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61A40">
              <w:rPr>
                <w:rFonts w:ascii="Arial" w:hAnsi="Arial" w:cs="Arial"/>
                <w:sz w:val="20"/>
                <w:szCs w:val="20"/>
              </w:rPr>
              <w:t>. Основные финансово-экономические показатели предпринимательского проекта (приложение 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BD5597" w:rsidRDefault="00584666" w:rsidP="003938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84666" w:rsidRPr="00F816F3" w:rsidTr="00584666">
        <w:trPr>
          <w:trHeight w:val="69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01B84" w:rsidRDefault="00584666" w:rsidP="00501B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01B84">
              <w:rPr>
                <w:rFonts w:ascii="Arial" w:hAnsi="Arial" w:cs="Arial"/>
                <w:sz w:val="20"/>
                <w:szCs w:val="20"/>
              </w:rPr>
              <w:t>8. Копии документов, подтверждающих  фактическое вложение собственных сре</w:t>
            </w:r>
            <w:proofErr w:type="gramStart"/>
            <w:r w:rsidRPr="00501B84">
              <w:rPr>
                <w:rFonts w:ascii="Arial" w:hAnsi="Arial" w:cs="Arial"/>
                <w:sz w:val="20"/>
                <w:szCs w:val="20"/>
              </w:rPr>
              <w:t>дств в р</w:t>
            </w:r>
            <w:proofErr w:type="gramEnd"/>
            <w:r w:rsidRPr="00501B84">
              <w:rPr>
                <w:rFonts w:ascii="Arial" w:hAnsi="Arial" w:cs="Arial"/>
                <w:sz w:val="20"/>
                <w:szCs w:val="20"/>
              </w:rPr>
              <w:t>еализацию предпринимательского проекта,  заверенные руководителем организации,  индивидуальным предпринимателем</w:t>
            </w:r>
            <w:r w:rsidR="00B50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3C5"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F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84666" w:rsidRDefault="00D0489F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договор, счет на оплату)</w:t>
            </w:r>
          </w:p>
          <w:p w:rsidR="00584666" w:rsidRPr="00BD5597" w:rsidRDefault="00584666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Pr="002F451F" w:rsidRDefault="00584666" w:rsidP="00E877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0489F" w:rsidRDefault="00584666" w:rsidP="00D048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D0489F">
              <w:rPr>
                <w:rFonts w:ascii="Arial" w:hAnsi="Arial" w:cs="Arial"/>
                <w:sz w:val="20"/>
                <w:szCs w:val="20"/>
              </w:rPr>
              <w:t>предв</w:t>
            </w:r>
            <w:proofErr w:type="spellEnd"/>
            <w:r w:rsidR="00D0489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584666" w:rsidRPr="00E877C1" w:rsidRDefault="00D0489F" w:rsidP="00D048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</w:t>
            </w:r>
            <w:r w:rsidR="005846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6" w:rsidRDefault="00584666" w:rsidP="003938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8F49C8">
              <w:rPr>
                <w:rFonts w:ascii="Arial" w:hAnsi="Arial" w:cs="Arial"/>
                <w:sz w:val="20"/>
                <w:szCs w:val="20"/>
              </w:rPr>
              <w:t xml:space="preserve"> (частично)</w:t>
            </w:r>
          </w:p>
          <w:p w:rsidR="00584666" w:rsidRPr="00BD5597" w:rsidRDefault="00584666" w:rsidP="00B503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666" w:rsidRPr="00F816F3" w:rsidTr="00584666">
        <w:trPr>
          <w:trHeight w:val="69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501B84" w:rsidRDefault="00584666" w:rsidP="00501B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01B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01B84">
              <w:rPr>
                <w:rFonts w:ascii="Arial" w:hAnsi="Arial" w:cs="Arial"/>
                <w:sz w:val="20"/>
                <w:szCs w:val="20"/>
              </w:rPr>
              <w:t xml:space="preserve">. Копии документов, подтверждающих уровень оплаты труда  наемных работников на момент подачи заявки на участие  в Конкурсе, заверенные руководителем организации,  индивидуальным предпринимателем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E877C1" w:rsidRDefault="00584666" w:rsidP="00527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4666" w:rsidRPr="00E877C1" w:rsidRDefault="00584666" w:rsidP="00527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4666" w:rsidRDefault="00584666" w:rsidP="00527281">
            <w:pPr>
              <w:jc w:val="center"/>
            </w:pPr>
            <w:r w:rsidRPr="000B598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Default="00584666" w:rsidP="005272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4666" w:rsidRDefault="00584666" w:rsidP="005272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4666" w:rsidRDefault="00584666" w:rsidP="00527281">
            <w:pPr>
              <w:jc w:val="center"/>
            </w:pPr>
            <w:r w:rsidRPr="000B598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6" w:rsidRPr="00E877C1" w:rsidRDefault="00584666" w:rsidP="00393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4666" w:rsidRPr="00E877C1" w:rsidRDefault="00584666" w:rsidP="00393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4666" w:rsidRDefault="00584666" w:rsidP="0039386E">
            <w:pPr>
              <w:jc w:val="center"/>
            </w:pPr>
            <w:r w:rsidRPr="000B598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:rsidR="00BD5597" w:rsidRDefault="00BD5597" w:rsidP="009A75F4">
      <w:pPr>
        <w:pStyle w:val="a7"/>
        <w:rPr>
          <w:rFonts w:ascii="Arial" w:hAnsi="Arial" w:cs="Arial"/>
          <w:b/>
        </w:rPr>
      </w:pPr>
    </w:p>
    <w:p w:rsidR="009A75F4" w:rsidRPr="00DF5C40" w:rsidRDefault="009A75F4" w:rsidP="009A75F4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9A75F4" w:rsidRDefault="009A75F4" w:rsidP="009A75F4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9A75F4" w:rsidRPr="008E2FD5" w:rsidRDefault="009A75F4" w:rsidP="009A75F4">
      <w:pPr>
        <w:ind w:left="66"/>
        <w:rPr>
          <w:rFonts w:ascii="Arial" w:hAnsi="Arial" w:cs="Arial"/>
          <w:sz w:val="22"/>
          <w:szCs w:val="22"/>
        </w:rPr>
      </w:pPr>
    </w:p>
    <w:p w:rsidR="00D0489F" w:rsidRPr="00342259" w:rsidRDefault="008B5AE7" w:rsidP="00D0489F">
      <w:pPr>
        <w:tabs>
          <w:tab w:val="left" w:pos="851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Заявка: </w:t>
      </w:r>
      <w:r w:rsidR="00D0489F" w:rsidRPr="006F4039">
        <w:rPr>
          <w:rFonts w:ascii="Arial" w:hAnsi="Arial" w:cs="Arial"/>
          <w:b/>
          <w:sz w:val="22"/>
          <w:szCs w:val="22"/>
        </w:rPr>
        <w:t xml:space="preserve">Индивидуальный предприниматель </w:t>
      </w:r>
      <w:proofErr w:type="spellStart"/>
      <w:r w:rsidR="00D0489F" w:rsidRPr="006F4039">
        <w:rPr>
          <w:rFonts w:ascii="Arial" w:hAnsi="Arial" w:cs="Arial"/>
          <w:b/>
          <w:sz w:val="22"/>
          <w:szCs w:val="22"/>
        </w:rPr>
        <w:t>Кайгородова</w:t>
      </w:r>
      <w:proofErr w:type="spellEnd"/>
      <w:r w:rsidR="00D0489F" w:rsidRPr="006F4039">
        <w:rPr>
          <w:rFonts w:ascii="Arial" w:hAnsi="Arial" w:cs="Arial"/>
          <w:b/>
          <w:sz w:val="22"/>
          <w:szCs w:val="22"/>
        </w:rPr>
        <w:t xml:space="preserve"> Вероника Сергеевна</w:t>
      </w:r>
      <w:r w:rsidR="00D0489F" w:rsidRPr="006F4039">
        <w:rPr>
          <w:rFonts w:ascii="Arial" w:hAnsi="Arial" w:cs="Arial"/>
          <w:sz w:val="22"/>
          <w:szCs w:val="22"/>
        </w:rPr>
        <w:t>, проект «Оказание услуг спецтехникой (ассенизаторский автомобиль)»</w:t>
      </w:r>
      <w:r w:rsidR="00D0489F">
        <w:rPr>
          <w:rFonts w:ascii="Arial" w:hAnsi="Arial" w:cs="Arial"/>
          <w:sz w:val="22"/>
          <w:szCs w:val="22"/>
        </w:rPr>
        <w:t>, признается надлежащей</w:t>
      </w:r>
      <w:r w:rsidR="00D0489F" w:rsidRPr="00342259">
        <w:rPr>
          <w:rFonts w:ascii="Arial" w:hAnsi="Arial" w:cs="Arial"/>
          <w:sz w:val="22"/>
          <w:szCs w:val="22"/>
        </w:rPr>
        <w:t>.</w:t>
      </w:r>
    </w:p>
    <w:p w:rsidR="00B503C5" w:rsidRDefault="00B503C5" w:rsidP="00B503C5">
      <w:pPr>
        <w:tabs>
          <w:tab w:val="left" w:pos="0"/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B503C5" w:rsidRPr="008E2FD5" w:rsidRDefault="00B503C5" w:rsidP="00B503C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 «ЗА» - </w:t>
      </w:r>
      <w:r w:rsidR="00672DC2"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B503C5" w:rsidRPr="00ED4673" w:rsidRDefault="00B503C5" w:rsidP="00B503C5">
      <w:pPr>
        <w:ind w:left="360"/>
        <w:rPr>
          <w:rFonts w:ascii="Arial" w:hAnsi="Arial" w:cs="Arial"/>
          <w:b/>
          <w:sz w:val="20"/>
          <w:szCs w:val="20"/>
        </w:rPr>
      </w:pPr>
      <w:r w:rsidRPr="00DF5C40">
        <w:rPr>
          <w:rFonts w:ascii="Arial" w:hAnsi="Arial" w:cs="Arial"/>
          <w:sz w:val="22"/>
          <w:szCs w:val="22"/>
        </w:rPr>
        <w:t xml:space="preserve">     </w:t>
      </w:r>
    </w:p>
    <w:p w:rsidR="00D0489F" w:rsidRDefault="00D0489F" w:rsidP="00D0489F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F4039">
        <w:rPr>
          <w:rFonts w:ascii="Arial" w:hAnsi="Arial" w:cs="Arial"/>
          <w:b/>
          <w:sz w:val="22"/>
          <w:szCs w:val="22"/>
        </w:rPr>
        <w:t>Индивидуальный предприниматель Беседина Вита Валер</w:t>
      </w:r>
      <w:r w:rsidR="00672DC2">
        <w:rPr>
          <w:rFonts w:ascii="Arial" w:hAnsi="Arial" w:cs="Arial"/>
          <w:b/>
          <w:sz w:val="22"/>
          <w:szCs w:val="22"/>
        </w:rPr>
        <w:t>и</w:t>
      </w:r>
      <w:r w:rsidRPr="006F4039">
        <w:rPr>
          <w:rFonts w:ascii="Arial" w:hAnsi="Arial" w:cs="Arial"/>
          <w:b/>
          <w:sz w:val="22"/>
          <w:szCs w:val="22"/>
        </w:rPr>
        <w:t>евна</w:t>
      </w:r>
      <w:r w:rsidRPr="006F4039">
        <w:rPr>
          <w:rFonts w:ascii="Arial" w:hAnsi="Arial" w:cs="Arial"/>
          <w:sz w:val="22"/>
          <w:szCs w:val="22"/>
        </w:rPr>
        <w:t xml:space="preserve">, проект «Открытие собственного производства и реализации натуральных полуфабрикатов в рабочем поселке Белый Яр», </w:t>
      </w:r>
      <w:r>
        <w:rPr>
          <w:rFonts w:ascii="Arial" w:hAnsi="Arial" w:cs="Arial"/>
          <w:sz w:val="22"/>
          <w:szCs w:val="22"/>
        </w:rPr>
        <w:t>признается надлежащей.</w:t>
      </w:r>
    </w:p>
    <w:p w:rsidR="00B503C5" w:rsidRDefault="00B503C5" w:rsidP="00B503C5">
      <w:pPr>
        <w:ind w:left="66"/>
        <w:rPr>
          <w:rFonts w:ascii="Arial" w:hAnsi="Arial" w:cs="Arial"/>
          <w:sz w:val="22"/>
          <w:szCs w:val="22"/>
        </w:rPr>
      </w:pPr>
    </w:p>
    <w:p w:rsidR="00B503C5" w:rsidRPr="008E2FD5" w:rsidRDefault="00B503C5" w:rsidP="00B503C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672DC2"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</w:t>
      </w:r>
      <w:r>
        <w:rPr>
          <w:rFonts w:ascii="Arial" w:hAnsi="Arial" w:cs="Arial"/>
          <w:sz w:val="22"/>
          <w:szCs w:val="22"/>
        </w:rPr>
        <w:t xml:space="preserve">0. </w:t>
      </w:r>
      <w:r w:rsidRPr="008E2FD5">
        <w:rPr>
          <w:rFonts w:ascii="Arial" w:hAnsi="Arial" w:cs="Arial"/>
          <w:sz w:val="22"/>
          <w:szCs w:val="22"/>
        </w:rPr>
        <w:t>Принято единогласно.</w:t>
      </w:r>
    </w:p>
    <w:p w:rsidR="00B503C5" w:rsidRDefault="00B503C5" w:rsidP="00B503C5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8B5AE7" w:rsidRPr="00342259" w:rsidRDefault="008B5AE7" w:rsidP="008B5AE7">
      <w:pPr>
        <w:tabs>
          <w:tab w:val="left" w:pos="851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Заявка:</w:t>
      </w:r>
      <w:r w:rsidR="00B503C5">
        <w:rPr>
          <w:rFonts w:ascii="Arial" w:hAnsi="Arial" w:cs="Arial"/>
          <w:b/>
          <w:sz w:val="22"/>
          <w:szCs w:val="22"/>
        </w:rPr>
        <w:t xml:space="preserve"> Общество с ограниченной ответственностью</w:t>
      </w:r>
      <w:r w:rsidR="00B503C5" w:rsidRPr="006F4039">
        <w:rPr>
          <w:rFonts w:ascii="Arial" w:hAnsi="Arial" w:cs="Arial"/>
          <w:b/>
          <w:sz w:val="22"/>
          <w:szCs w:val="22"/>
        </w:rPr>
        <w:t xml:space="preserve"> </w:t>
      </w:r>
      <w:r w:rsidR="00B503C5" w:rsidRPr="008207C0">
        <w:rPr>
          <w:rFonts w:ascii="Arial" w:hAnsi="Arial" w:cs="Arial"/>
          <w:b/>
          <w:sz w:val="22"/>
          <w:szCs w:val="22"/>
        </w:rPr>
        <w:t>«ЛДК»</w:t>
      </w:r>
      <w:r w:rsidR="00B503C5" w:rsidRPr="006F4039">
        <w:rPr>
          <w:rFonts w:ascii="Arial" w:hAnsi="Arial" w:cs="Arial"/>
          <w:sz w:val="22"/>
          <w:szCs w:val="22"/>
        </w:rPr>
        <w:t>, проект «О</w:t>
      </w:r>
      <w:r w:rsidR="00B503C5">
        <w:rPr>
          <w:rFonts w:ascii="Arial" w:hAnsi="Arial" w:cs="Arial"/>
          <w:sz w:val="22"/>
          <w:szCs w:val="22"/>
        </w:rPr>
        <w:t>ткрытие лечебно-диагностического кабинета и оказание качественных медицинских  услуг</w:t>
      </w:r>
      <w:r w:rsidR="00672DC2">
        <w:rPr>
          <w:rFonts w:ascii="Arial" w:hAnsi="Arial" w:cs="Arial"/>
          <w:sz w:val="22"/>
          <w:szCs w:val="22"/>
        </w:rPr>
        <w:t xml:space="preserve"> в</w:t>
      </w:r>
      <w:r w:rsidR="00B503C5">
        <w:rPr>
          <w:rFonts w:ascii="Arial" w:hAnsi="Arial" w:cs="Arial"/>
          <w:sz w:val="22"/>
          <w:szCs w:val="22"/>
        </w:rPr>
        <w:t xml:space="preserve"> </w:t>
      </w:r>
      <w:r w:rsidR="00B503C5" w:rsidRPr="006F4039">
        <w:rPr>
          <w:rFonts w:ascii="Arial" w:hAnsi="Arial" w:cs="Arial"/>
          <w:sz w:val="22"/>
          <w:szCs w:val="22"/>
        </w:rPr>
        <w:t>рабочем поселке Белый Яр»</w:t>
      </w:r>
      <w:r>
        <w:rPr>
          <w:rFonts w:ascii="Arial" w:hAnsi="Arial" w:cs="Arial"/>
          <w:sz w:val="22"/>
          <w:szCs w:val="22"/>
        </w:rPr>
        <w:t>,</w:t>
      </w:r>
      <w:r w:rsidR="00B503C5" w:rsidRPr="006F40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признается </w:t>
      </w:r>
      <w:r w:rsidR="008F4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надлежащей</w:t>
      </w:r>
      <w:r w:rsidRPr="00342259">
        <w:rPr>
          <w:rFonts w:ascii="Arial" w:hAnsi="Arial" w:cs="Arial"/>
          <w:sz w:val="22"/>
          <w:szCs w:val="22"/>
        </w:rPr>
        <w:t>.</w:t>
      </w:r>
    </w:p>
    <w:p w:rsidR="00B503C5" w:rsidRDefault="00B503C5" w:rsidP="00B503C5">
      <w:pPr>
        <w:ind w:left="66"/>
        <w:rPr>
          <w:rFonts w:ascii="Arial" w:hAnsi="Arial" w:cs="Arial"/>
          <w:sz w:val="22"/>
          <w:szCs w:val="22"/>
        </w:rPr>
      </w:pPr>
    </w:p>
    <w:p w:rsidR="00B503C5" w:rsidRPr="008E2FD5" w:rsidRDefault="00B503C5" w:rsidP="00B503C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672DC2"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</w:t>
      </w:r>
      <w:r>
        <w:rPr>
          <w:rFonts w:ascii="Arial" w:hAnsi="Arial" w:cs="Arial"/>
          <w:sz w:val="22"/>
          <w:szCs w:val="22"/>
        </w:rPr>
        <w:t xml:space="preserve">0. </w:t>
      </w:r>
      <w:r w:rsidRPr="008E2FD5">
        <w:rPr>
          <w:rFonts w:ascii="Arial" w:hAnsi="Arial" w:cs="Arial"/>
          <w:sz w:val="22"/>
          <w:szCs w:val="22"/>
        </w:rPr>
        <w:t>Принято единогласно.</w:t>
      </w:r>
    </w:p>
    <w:p w:rsidR="00585F5B" w:rsidRDefault="00585F5B" w:rsidP="00585F5B">
      <w:pPr>
        <w:jc w:val="both"/>
        <w:rPr>
          <w:b/>
          <w:bCs/>
        </w:rPr>
      </w:pPr>
    </w:p>
    <w:p w:rsidR="00585F5B" w:rsidRDefault="00585F5B" w:rsidP="00585F5B">
      <w:pPr>
        <w:jc w:val="both"/>
        <w:rPr>
          <w:b/>
          <w:bCs/>
        </w:rPr>
      </w:pPr>
    </w:p>
    <w:p w:rsidR="00585F5B" w:rsidRPr="000B6C69" w:rsidRDefault="00585F5B" w:rsidP="00585F5B">
      <w:pPr>
        <w:jc w:val="both"/>
        <w:rPr>
          <w:b/>
          <w:bCs/>
        </w:rPr>
      </w:pPr>
      <w:r w:rsidRPr="000B6C69">
        <w:rPr>
          <w:b/>
          <w:bCs/>
        </w:rPr>
        <w:t>ПО ВТОРОМУ ВОПРОСУ</w:t>
      </w:r>
      <w:r>
        <w:rPr>
          <w:b/>
          <w:bCs/>
        </w:rPr>
        <w:t xml:space="preserve"> ПОВЕСТКИ:</w:t>
      </w:r>
    </w:p>
    <w:p w:rsidR="00151D74" w:rsidRDefault="00151D74" w:rsidP="00151D74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1C794C">
        <w:rPr>
          <w:rFonts w:ascii="Arial" w:hAnsi="Arial" w:cs="Arial"/>
          <w:sz w:val="22"/>
          <w:szCs w:val="22"/>
          <w:lang w:eastAsia="en-US"/>
        </w:rPr>
        <w:t xml:space="preserve">Докладчик – Ефимова Наталья Геннадьевна, </w:t>
      </w:r>
      <w:r w:rsidRPr="001C794C">
        <w:rPr>
          <w:rFonts w:ascii="Arial" w:hAnsi="Arial" w:cs="Arial"/>
          <w:sz w:val="22"/>
          <w:szCs w:val="22"/>
        </w:rPr>
        <w:t xml:space="preserve">главный специалист по развитию предпринимательства отдела социально-экономического развития Администрации </w:t>
      </w:r>
      <w:proofErr w:type="spellStart"/>
      <w:r w:rsidRPr="001C794C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1C794C">
        <w:rPr>
          <w:rFonts w:ascii="Arial" w:hAnsi="Arial" w:cs="Arial"/>
          <w:sz w:val="22"/>
          <w:szCs w:val="22"/>
        </w:rPr>
        <w:t xml:space="preserve"> района</w:t>
      </w:r>
      <w:r w:rsidRPr="001C794C">
        <w:rPr>
          <w:rFonts w:ascii="Arial" w:hAnsi="Arial" w:cs="Arial"/>
          <w:sz w:val="22"/>
          <w:szCs w:val="22"/>
          <w:lang w:eastAsia="en-US"/>
        </w:rPr>
        <w:t>, секретарь Конкурсной комиссии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151D74" w:rsidRDefault="00151D74" w:rsidP="00151D74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236A5A">
        <w:rPr>
          <w:rFonts w:ascii="Arial" w:hAnsi="Arial" w:cs="Arial"/>
          <w:sz w:val="22"/>
          <w:szCs w:val="22"/>
        </w:rPr>
        <w:t xml:space="preserve"> соответствии с пунктом 2</w:t>
      </w:r>
      <w:r>
        <w:rPr>
          <w:rFonts w:ascii="Arial" w:hAnsi="Arial" w:cs="Arial"/>
          <w:sz w:val="22"/>
          <w:szCs w:val="22"/>
        </w:rPr>
        <w:t>4</w:t>
      </w:r>
      <w:r w:rsidRPr="00236A5A">
        <w:rPr>
          <w:rFonts w:ascii="Arial" w:hAnsi="Arial" w:cs="Arial"/>
          <w:sz w:val="22"/>
          <w:szCs w:val="22"/>
        </w:rPr>
        <w:t xml:space="preserve"> </w:t>
      </w:r>
      <w:r w:rsidRPr="00236A5A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Pr="00236A5A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Pr="00236A5A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236A5A">
        <w:rPr>
          <w:rFonts w:ascii="Arial" w:hAnsi="Arial" w:cs="Arial"/>
          <w:sz w:val="22"/>
          <w:szCs w:val="22"/>
        </w:rPr>
        <w:t xml:space="preserve"> района от 16.07.2021 №578 </w:t>
      </w:r>
      <w:r>
        <w:rPr>
          <w:rFonts w:ascii="Arial" w:hAnsi="Arial" w:cs="Arial"/>
          <w:sz w:val="22"/>
          <w:szCs w:val="22"/>
        </w:rPr>
        <w:t xml:space="preserve">после проведения </w:t>
      </w:r>
      <w:r w:rsidRPr="00236A5A">
        <w:rPr>
          <w:rFonts w:ascii="Arial" w:hAnsi="Arial" w:cs="Arial"/>
          <w:sz w:val="22"/>
          <w:szCs w:val="22"/>
        </w:rPr>
        <w:t>анализ</w:t>
      </w:r>
      <w:r>
        <w:rPr>
          <w:rFonts w:ascii="Arial" w:hAnsi="Arial" w:cs="Arial"/>
          <w:sz w:val="22"/>
          <w:szCs w:val="22"/>
        </w:rPr>
        <w:t>а</w:t>
      </w:r>
      <w:r w:rsidRPr="00236A5A">
        <w:rPr>
          <w:rFonts w:ascii="Arial" w:hAnsi="Arial" w:cs="Arial"/>
          <w:sz w:val="22"/>
          <w:szCs w:val="22"/>
        </w:rPr>
        <w:t>, оценки и сопоставления заявок в соответствии с критериями</w:t>
      </w:r>
      <w:r>
        <w:rPr>
          <w:rFonts w:ascii="Arial" w:hAnsi="Arial" w:cs="Arial"/>
          <w:sz w:val="22"/>
          <w:szCs w:val="22"/>
        </w:rPr>
        <w:t>:</w:t>
      </w:r>
    </w:p>
    <w:p w:rsidR="00151D74" w:rsidRDefault="00151D74" w:rsidP="00151D74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151D74" w:rsidRDefault="00151D74" w:rsidP="00151D7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44446">
        <w:rPr>
          <w:rFonts w:ascii="Arial" w:hAnsi="Arial" w:cs="Arial"/>
          <w:b/>
          <w:sz w:val="22"/>
          <w:szCs w:val="22"/>
        </w:rPr>
        <w:t>Допустить</w:t>
      </w:r>
      <w:r>
        <w:rPr>
          <w:rFonts w:ascii="Arial" w:hAnsi="Arial" w:cs="Arial"/>
          <w:b/>
          <w:sz w:val="22"/>
          <w:szCs w:val="22"/>
        </w:rPr>
        <w:t xml:space="preserve"> к участию в конкурсе заявки</w:t>
      </w:r>
      <w:r>
        <w:rPr>
          <w:rFonts w:ascii="Arial" w:hAnsi="Arial" w:cs="Arial"/>
          <w:sz w:val="22"/>
          <w:szCs w:val="22"/>
        </w:rPr>
        <w:t>:</w:t>
      </w:r>
    </w:p>
    <w:p w:rsidR="00151D74" w:rsidRPr="00151D74" w:rsidRDefault="00151D74" w:rsidP="00151D74">
      <w:pPr>
        <w:pStyle w:val="a3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51D74">
        <w:rPr>
          <w:rFonts w:ascii="Arial" w:hAnsi="Arial" w:cs="Arial"/>
          <w:b/>
          <w:sz w:val="22"/>
          <w:szCs w:val="22"/>
        </w:rPr>
        <w:t xml:space="preserve">Индивидуальный предприниматель </w:t>
      </w:r>
      <w:proofErr w:type="spellStart"/>
      <w:r w:rsidRPr="00151D74">
        <w:rPr>
          <w:rFonts w:ascii="Arial" w:hAnsi="Arial" w:cs="Arial"/>
          <w:b/>
          <w:sz w:val="22"/>
          <w:szCs w:val="22"/>
        </w:rPr>
        <w:t>Кайгородова</w:t>
      </w:r>
      <w:proofErr w:type="spellEnd"/>
      <w:r w:rsidRPr="00151D74">
        <w:rPr>
          <w:rFonts w:ascii="Arial" w:hAnsi="Arial" w:cs="Arial"/>
          <w:b/>
          <w:sz w:val="22"/>
          <w:szCs w:val="22"/>
        </w:rPr>
        <w:t xml:space="preserve"> Вероника Сергеевна</w:t>
      </w:r>
      <w:r w:rsidRPr="00151D74">
        <w:rPr>
          <w:rFonts w:ascii="Arial" w:hAnsi="Arial" w:cs="Arial"/>
          <w:sz w:val="22"/>
          <w:szCs w:val="22"/>
        </w:rPr>
        <w:t>, проект «Оказание услуг спецтехникой (ассенизаторский автомобиль)».</w:t>
      </w:r>
    </w:p>
    <w:p w:rsidR="00151D74" w:rsidRPr="00151D74" w:rsidRDefault="00151D74" w:rsidP="00151D74">
      <w:pPr>
        <w:pStyle w:val="a3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51D74">
        <w:rPr>
          <w:rFonts w:ascii="Arial" w:hAnsi="Arial" w:cs="Arial"/>
          <w:b/>
          <w:sz w:val="22"/>
          <w:szCs w:val="22"/>
        </w:rPr>
        <w:t>Индивидуальный предприниматель Беседина Вита Валериевна</w:t>
      </w:r>
      <w:r w:rsidRPr="00151D74">
        <w:rPr>
          <w:rFonts w:ascii="Arial" w:hAnsi="Arial" w:cs="Arial"/>
          <w:sz w:val="22"/>
          <w:szCs w:val="22"/>
        </w:rPr>
        <w:t>, проект «Открытие собственного производства и реализации натуральных полуфабрикатов в рабочем поселке Белый Яр».</w:t>
      </w:r>
    </w:p>
    <w:p w:rsidR="00151D74" w:rsidRDefault="00151D74" w:rsidP="00672DC2">
      <w:pPr>
        <w:pStyle w:val="a7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Общество с ограниченной ответственностью</w:t>
      </w:r>
      <w:r w:rsidRPr="006F4039">
        <w:rPr>
          <w:rFonts w:ascii="Arial" w:hAnsi="Arial" w:cs="Arial"/>
          <w:b/>
        </w:rPr>
        <w:t xml:space="preserve"> </w:t>
      </w:r>
      <w:r w:rsidRPr="008207C0">
        <w:rPr>
          <w:rFonts w:ascii="Arial" w:hAnsi="Arial" w:cs="Arial"/>
          <w:b/>
        </w:rPr>
        <w:t>«ЛДК»</w:t>
      </w:r>
      <w:r w:rsidRPr="006F4039">
        <w:rPr>
          <w:rFonts w:ascii="Arial" w:hAnsi="Arial" w:cs="Arial"/>
        </w:rPr>
        <w:t>, проект «О</w:t>
      </w:r>
      <w:r>
        <w:rPr>
          <w:rFonts w:ascii="Arial" w:hAnsi="Arial" w:cs="Arial"/>
        </w:rPr>
        <w:t>ткрытие лечебно-диагностического кабинета и оказание качественных медицинских  услуг</w:t>
      </w:r>
      <w:r w:rsidR="00672DC2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</w:t>
      </w:r>
      <w:r w:rsidRPr="006F4039">
        <w:rPr>
          <w:rFonts w:ascii="Arial" w:hAnsi="Arial" w:cs="Arial"/>
        </w:rPr>
        <w:t>рабочем поселке Белый Яр»</w:t>
      </w:r>
      <w:r>
        <w:rPr>
          <w:rFonts w:ascii="Arial" w:hAnsi="Arial" w:cs="Arial"/>
        </w:rPr>
        <w:t>.</w:t>
      </w:r>
      <w:r w:rsidRPr="006F40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42259">
        <w:rPr>
          <w:rFonts w:ascii="Arial" w:hAnsi="Arial" w:cs="Arial"/>
        </w:rPr>
        <w:t xml:space="preserve"> </w:t>
      </w:r>
    </w:p>
    <w:p w:rsidR="00151D74" w:rsidRPr="00DF5C40" w:rsidRDefault="00151D74" w:rsidP="00151D74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151D74" w:rsidRDefault="00151D74" w:rsidP="00151D74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151D74" w:rsidRDefault="00151D74" w:rsidP="00151D74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</w:p>
    <w:p w:rsidR="00151D74" w:rsidRDefault="00151D74" w:rsidP="00151D7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9F6BD6">
        <w:rPr>
          <w:rFonts w:ascii="Arial" w:hAnsi="Arial" w:cs="Arial"/>
          <w:b/>
          <w:sz w:val="22"/>
          <w:szCs w:val="22"/>
        </w:rPr>
        <w:t>Допустить заявку</w:t>
      </w:r>
      <w:r w:rsidRPr="00684CA9">
        <w:rPr>
          <w:rFonts w:ascii="Arial" w:hAnsi="Arial" w:cs="Arial"/>
          <w:b/>
          <w:sz w:val="22"/>
          <w:szCs w:val="22"/>
        </w:rPr>
        <w:t>:</w:t>
      </w:r>
      <w:r w:rsidRPr="009F6BD6">
        <w:rPr>
          <w:rFonts w:ascii="Arial" w:hAnsi="Arial" w:cs="Arial"/>
          <w:sz w:val="22"/>
          <w:szCs w:val="22"/>
        </w:rPr>
        <w:t xml:space="preserve"> </w:t>
      </w:r>
      <w:r w:rsidRPr="00D82D62">
        <w:rPr>
          <w:rFonts w:ascii="Arial" w:hAnsi="Arial" w:cs="Arial"/>
          <w:b/>
          <w:sz w:val="22"/>
          <w:szCs w:val="22"/>
        </w:rPr>
        <w:t>ИП</w:t>
      </w:r>
      <w:r w:rsidRPr="009F6B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2259">
        <w:rPr>
          <w:rFonts w:ascii="Arial" w:hAnsi="Arial" w:cs="Arial"/>
          <w:b/>
          <w:sz w:val="22"/>
          <w:szCs w:val="22"/>
        </w:rPr>
        <w:t>Кайгородова</w:t>
      </w:r>
      <w:proofErr w:type="spellEnd"/>
      <w:r w:rsidRPr="00342259">
        <w:rPr>
          <w:rFonts w:ascii="Arial" w:hAnsi="Arial" w:cs="Arial"/>
          <w:b/>
          <w:sz w:val="22"/>
          <w:szCs w:val="22"/>
        </w:rPr>
        <w:t xml:space="preserve"> В</w:t>
      </w:r>
      <w:r>
        <w:rPr>
          <w:rFonts w:ascii="Arial" w:hAnsi="Arial" w:cs="Arial"/>
          <w:b/>
          <w:sz w:val="22"/>
          <w:szCs w:val="22"/>
        </w:rPr>
        <w:t>.</w:t>
      </w:r>
      <w:r w:rsidRPr="00342259">
        <w:rPr>
          <w:rFonts w:ascii="Arial" w:hAnsi="Arial" w:cs="Arial"/>
          <w:b/>
          <w:sz w:val="22"/>
          <w:szCs w:val="22"/>
        </w:rPr>
        <w:t>С</w:t>
      </w:r>
      <w:r>
        <w:rPr>
          <w:rFonts w:ascii="Arial" w:hAnsi="Arial" w:cs="Arial"/>
          <w:b/>
          <w:sz w:val="22"/>
          <w:szCs w:val="22"/>
        </w:rPr>
        <w:t>.</w:t>
      </w:r>
      <w:r w:rsidRPr="002D334E">
        <w:rPr>
          <w:rFonts w:ascii="Arial" w:hAnsi="Arial" w:cs="Arial"/>
          <w:sz w:val="22"/>
          <w:szCs w:val="22"/>
        </w:rPr>
        <w:t>, проект «Оказание услуг спецтехникой (ассенизаторский автомобиль)»</w:t>
      </w:r>
    </w:p>
    <w:p w:rsidR="00151D74" w:rsidRDefault="00151D74" w:rsidP="00151D7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51D74" w:rsidRDefault="00151D74" w:rsidP="00151D74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672DC2"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151D74" w:rsidRDefault="00151D74" w:rsidP="00151D74">
      <w:pPr>
        <w:tabs>
          <w:tab w:val="left" w:pos="709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151D74" w:rsidRDefault="00151D74" w:rsidP="00151D7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F6BD6">
        <w:rPr>
          <w:rFonts w:ascii="Arial" w:hAnsi="Arial" w:cs="Arial"/>
          <w:b/>
          <w:sz w:val="22"/>
          <w:szCs w:val="22"/>
        </w:rPr>
        <w:t>Допустить заявку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ИП Беседина</w:t>
      </w:r>
      <w:r w:rsidRPr="0034225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В.</w:t>
      </w:r>
      <w:r w:rsidRPr="00342259">
        <w:rPr>
          <w:rFonts w:ascii="Arial" w:hAnsi="Arial" w:cs="Arial"/>
          <w:b/>
          <w:sz w:val="22"/>
          <w:szCs w:val="22"/>
        </w:rPr>
        <w:t>В</w:t>
      </w:r>
      <w:r>
        <w:rPr>
          <w:rFonts w:ascii="Arial" w:hAnsi="Arial" w:cs="Arial"/>
          <w:b/>
          <w:sz w:val="22"/>
          <w:szCs w:val="22"/>
        </w:rPr>
        <w:t>.</w:t>
      </w:r>
      <w:r w:rsidRPr="00342259">
        <w:rPr>
          <w:rFonts w:ascii="Arial" w:hAnsi="Arial" w:cs="Arial"/>
          <w:sz w:val="22"/>
          <w:szCs w:val="22"/>
        </w:rPr>
        <w:t xml:space="preserve">, проект </w:t>
      </w:r>
      <w:r w:rsidRPr="006F4039">
        <w:rPr>
          <w:rFonts w:ascii="Arial" w:hAnsi="Arial" w:cs="Arial"/>
          <w:sz w:val="22"/>
          <w:szCs w:val="22"/>
        </w:rPr>
        <w:t>«Открытие собственного производства и реализации натуральных полуфабрикатов в рабочем поселке Белый Яр»</w:t>
      </w:r>
      <w:r>
        <w:rPr>
          <w:rFonts w:ascii="Arial" w:hAnsi="Arial" w:cs="Arial"/>
          <w:sz w:val="22"/>
          <w:szCs w:val="22"/>
        </w:rPr>
        <w:t>.</w:t>
      </w:r>
    </w:p>
    <w:p w:rsidR="00151D74" w:rsidRDefault="00151D74" w:rsidP="00151D74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151D74" w:rsidRDefault="00151D74" w:rsidP="00151D74">
      <w:pPr>
        <w:ind w:left="66"/>
        <w:rPr>
          <w:rFonts w:ascii="Arial" w:hAnsi="Arial" w:cs="Arial"/>
          <w:sz w:val="22"/>
          <w:szCs w:val="22"/>
        </w:rPr>
      </w:pPr>
    </w:p>
    <w:p w:rsidR="00151D74" w:rsidRDefault="00151D74" w:rsidP="00151D74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672DC2"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/ «ПРОТИВ» - 0. Принято единогласно.</w:t>
      </w:r>
    </w:p>
    <w:p w:rsidR="00151D74" w:rsidRDefault="00151D74" w:rsidP="00151D74">
      <w:pPr>
        <w:ind w:left="66"/>
        <w:rPr>
          <w:rFonts w:ascii="Arial" w:hAnsi="Arial" w:cs="Arial"/>
          <w:sz w:val="22"/>
          <w:szCs w:val="22"/>
        </w:rPr>
      </w:pPr>
    </w:p>
    <w:p w:rsidR="00151D74" w:rsidRDefault="00151D74" w:rsidP="00151D74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F6BD6">
        <w:rPr>
          <w:rFonts w:ascii="Arial" w:hAnsi="Arial" w:cs="Arial"/>
          <w:b/>
          <w:sz w:val="22"/>
          <w:szCs w:val="22"/>
        </w:rPr>
        <w:t>Допустить заявку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15E09">
        <w:rPr>
          <w:rFonts w:ascii="Arial" w:hAnsi="Arial" w:cs="Arial"/>
          <w:b/>
          <w:sz w:val="22"/>
          <w:szCs w:val="22"/>
        </w:rPr>
        <w:t>ООО «ЛД</w:t>
      </w:r>
      <w:r w:rsidR="00576A1F">
        <w:rPr>
          <w:rFonts w:ascii="Arial" w:hAnsi="Arial" w:cs="Arial"/>
          <w:b/>
          <w:sz w:val="22"/>
          <w:szCs w:val="22"/>
        </w:rPr>
        <w:t>К</w:t>
      </w:r>
      <w:proofErr w:type="gramStart"/>
      <w:r w:rsidRPr="00C15E0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>.</w:t>
      </w:r>
      <w:r w:rsidRPr="00342259">
        <w:rPr>
          <w:rFonts w:ascii="Arial" w:hAnsi="Arial" w:cs="Arial"/>
          <w:sz w:val="22"/>
          <w:szCs w:val="22"/>
        </w:rPr>
        <w:t xml:space="preserve">, </w:t>
      </w:r>
      <w:proofErr w:type="gramEnd"/>
      <w:r w:rsidRPr="00342259">
        <w:rPr>
          <w:rFonts w:ascii="Arial" w:hAnsi="Arial" w:cs="Arial"/>
          <w:sz w:val="22"/>
          <w:szCs w:val="22"/>
        </w:rPr>
        <w:t xml:space="preserve">проект </w:t>
      </w:r>
      <w:r w:rsidRPr="006F4039">
        <w:rPr>
          <w:rFonts w:ascii="Arial" w:hAnsi="Arial" w:cs="Arial"/>
          <w:sz w:val="22"/>
          <w:szCs w:val="22"/>
        </w:rPr>
        <w:t>«О</w:t>
      </w:r>
      <w:r>
        <w:rPr>
          <w:rFonts w:ascii="Arial" w:hAnsi="Arial" w:cs="Arial"/>
          <w:sz w:val="22"/>
          <w:szCs w:val="22"/>
        </w:rPr>
        <w:t>ткрытие лечебно-диагностического кабинета и оказание качественных медицинских  услуг</w:t>
      </w:r>
      <w:r w:rsidR="00672DC2">
        <w:rPr>
          <w:rFonts w:ascii="Arial" w:hAnsi="Arial" w:cs="Arial"/>
          <w:sz w:val="22"/>
          <w:szCs w:val="22"/>
        </w:rPr>
        <w:t xml:space="preserve"> в</w:t>
      </w:r>
      <w:r>
        <w:rPr>
          <w:rFonts w:ascii="Arial" w:hAnsi="Arial" w:cs="Arial"/>
          <w:sz w:val="22"/>
          <w:szCs w:val="22"/>
        </w:rPr>
        <w:t xml:space="preserve"> </w:t>
      </w:r>
      <w:r w:rsidRPr="006F4039">
        <w:rPr>
          <w:rFonts w:ascii="Arial" w:hAnsi="Arial" w:cs="Arial"/>
          <w:sz w:val="22"/>
          <w:szCs w:val="22"/>
        </w:rPr>
        <w:t>рабочем поселке Белый Яр»</w:t>
      </w:r>
      <w:r>
        <w:rPr>
          <w:rFonts w:ascii="Arial" w:hAnsi="Arial" w:cs="Arial"/>
          <w:sz w:val="22"/>
          <w:szCs w:val="22"/>
        </w:rPr>
        <w:t>.</w:t>
      </w:r>
    </w:p>
    <w:p w:rsidR="00151D74" w:rsidRDefault="00151D74" w:rsidP="00151D74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151D74" w:rsidRDefault="00151D74" w:rsidP="00151D74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672DC2"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151D74" w:rsidRPr="008E2FD5" w:rsidRDefault="00151D74" w:rsidP="00151D74">
      <w:pPr>
        <w:ind w:left="66"/>
        <w:rPr>
          <w:rFonts w:ascii="Arial" w:hAnsi="Arial" w:cs="Arial"/>
          <w:sz w:val="22"/>
          <w:szCs w:val="22"/>
        </w:rPr>
      </w:pPr>
    </w:p>
    <w:p w:rsidR="00151D74" w:rsidRDefault="00151D74" w:rsidP="00151D7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51D74" w:rsidRPr="004F24D8" w:rsidRDefault="00151D74" w:rsidP="00151D74">
      <w:pPr>
        <w:jc w:val="both"/>
        <w:rPr>
          <w:b/>
          <w:bCs/>
        </w:rPr>
      </w:pPr>
      <w:r w:rsidRPr="004F24D8">
        <w:rPr>
          <w:b/>
          <w:bCs/>
        </w:rPr>
        <w:t xml:space="preserve">ПО </w:t>
      </w:r>
      <w:r>
        <w:rPr>
          <w:b/>
          <w:bCs/>
        </w:rPr>
        <w:t>ТРЕТЬЕМУ</w:t>
      </w:r>
      <w:r w:rsidRPr="004F24D8">
        <w:rPr>
          <w:b/>
          <w:bCs/>
        </w:rPr>
        <w:t xml:space="preserve"> ВОПРОСУ ПОВЕСТКИ:</w:t>
      </w:r>
    </w:p>
    <w:p w:rsidR="00151D74" w:rsidRDefault="00151D74" w:rsidP="00151D7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>
        <w:rPr>
          <w:rFonts w:ascii="Arial" w:hAnsi="Arial" w:cs="Arial"/>
          <w:sz w:val="22"/>
          <w:szCs w:val="22"/>
        </w:rPr>
        <w:t>Мискичекова</w:t>
      </w:r>
      <w:proofErr w:type="spellEnd"/>
      <w:r>
        <w:rPr>
          <w:rFonts w:ascii="Arial" w:hAnsi="Arial" w:cs="Arial"/>
          <w:sz w:val="22"/>
          <w:szCs w:val="22"/>
        </w:rPr>
        <w:t xml:space="preserve"> Наталья Александровна,</w:t>
      </w:r>
      <w:r w:rsidRPr="00D16A58">
        <w:rPr>
          <w:rFonts w:ascii="Arial" w:hAnsi="Arial" w:cs="Arial"/>
          <w:sz w:val="22"/>
          <w:szCs w:val="22"/>
        </w:rPr>
        <w:t xml:space="preserve"> </w:t>
      </w:r>
      <w:r w:rsidRPr="001002EF">
        <w:rPr>
          <w:rFonts w:ascii="Arial" w:hAnsi="Arial" w:cs="Arial"/>
          <w:sz w:val="22"/>
          <w:szCs w:val="22"/>
        </w:rPr>
        <w:t xml:space="preserve">заместитель Главы </w:t>
      </w:r>
      <w:proofErr w:type="spellStart"/>
      <w:r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района по </w:t>
      </w:r>
      <w:r>
        <w:rPr>
          <w:rFonts w:ascii="Arial" w:hAnsi="Arial" w:cs="Arial"/>
          <w:sz w:val="22"/>
          <w:szCs w:val="22"/>
        </w:rPr>
        <w:t>экономике и инвестиционной политике</w:t>
      </w:r>
      <w:r w:rsidRPr="001002EF">
        <w:rPr>
          <w:rFonts w:ascii="Arial" w:hAnsi="Arial" w:cs="Arial"/>
          <w:sz w:val="22"/>
          <w:szCs w:val="22"/>
        </w:rPr>
        <w:t xml:space="preserve"> Администрации </w:t>
      </w:r>
      <w:proofErr w:type="spellStart"/>
      <w:r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района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151D74" w:rsidRDefault="00151D74" w:rsidP="00151D74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236A5A">
        <w:rPr>
          <w:rFonts w:ascii="Arial" w:hAnsi="Arial" w:cs="Arial"/>
          <w:sz w:val="22"/>
          <w:szCs w:val="22"/>
        </w:rPr>
        <w:t xml:space="preserve"> соответствии с пунктом 2</w:t>
      </w:r>
      <w:r>
        <w:rPr>
          <w:rFonts w:ascii="Arial" w:hAnsi="Arial" w:cs="Arial"/>
          <w:sz w:val="22"/>
          <w:szCs w:val="22"/>
        </w:rPr>
        <w:t>8</w:t>
      </w:r>
      <w:r w:rsidRPr="00236A5A">
        <w:rPr>
          <w:rFonts w:ascii="Arial" w:hAnsi="Arial" w:cs="Arial"/>
          <w:sz w:val="22"/>
          <w:szCs w:val="22"/>
        </w:rPr>
        <w:t xml:space="preserve"> </w:t>
      </w:r>
      <w:r w:rsidRPr="00236A5A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Pr="00236A5A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Pr="00236A5A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236A5A">
        <w:rPr>
          <w:rFonts w:ascii="Arial" w:hAnsi="Arial" w:cs="Arial"/>
          <w:sz w:val="22"/>
          <w:szCs w:val="22"/>
        </w:rPr>
        <w:t xml:space="preserve"> района от 16.07.2021 №578 </w:t>
      </w:r>
      <w:r>
        <w:rPr>
          <w:rFonts w:ascii="Arial" w:hAnsi="Arial" w:cs="Arial"/>
          <w:sz w:val="22"/>
          <w:szCs w:val="22"/>
        </w:rPr>
        <w:t xml:space="preserve">проведена оценка и сопоставление заявок по стоимостным и </w:t>
      </w:r>
      <w:proofErr w:type="spellStart"/>
      <w:r>
        <w:rPr>
          <w:rFonts w:ascii="Arial" w:hAnsi="Arial" w:cs="Arial"/>
          <w:sz w:val="22"/>
          <w:szCs w:val="22"/>
        </w:rPr>
        <w:t>нестоимостным</w:t>
      </w:r>
      <w:proofErr w:type="spellEnd"/>
      <w:r>
        <w:rPr>
          <w:rFonts w:ascii="Arial" w:hAnsi="Arial" w:cs="Arial"/>
          <w:sz w:val="22"/>
          <w:szCs w:val="22"/>
        </w:rPr>
        <w:t xml:space="preserve"> критериям:</w:t>
      </w:r>
    </w:p>
    <w:p w:rsidR="008F49C8" w:rsidRPr="009F6BD6" w:rsidRDefault="008F49C8" w:rsidP="008F49C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51D74" w:rsidRPr="00F816F3" w:rsidRDefault="00151D74" w:rsidP="00151D74">
      <w:pPr>
        <w:jc w:val="center"/>
        <w:rPr>
          <w:b/>
          <w:sz w:val="22"/>
          <w:szCs w:val="22"/>
        </w:rPr>
      </w:pPr>
      <w:r w:rsidRPr="00F816F3">
        <w:rPr>
          <w:b/>
          <w:sz w:val="22"/>
          <w:szCs w:val="22"/>
        </w:rPr>
        <w:t>Критерии оценки заявок</w:t>
      </w:r>
    </w:p>
    <w:p w:rsidR="00151D74" w:rsidRPr="00D4411D" w:rsidRDefault="00151D74" w:rsidP="00151D74">
      <w:pPr>
        <w:jc w:val="center"/>
        <w:rPr>
          <w:sz w:val="22"/>
          <w:szCs w:val="22"/>
          <w:highlight w:val="yellow"/>
        </w:rPr>
      </w:pPr>
    </w:p>
    <w:p w:rsidR="00151D74" w:rsidRPr="00F816F3" w:rsidRDefault="00151D74" w:rsidP="00151D74">
      <w:pPr>
        <w:jc w:val="right"/>
      </w:pPr>
      <w:r w:rsidRPr="00F816F3"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134"/>
        <w:gridCol w:w="1134"/>
        <w:gridCol w:w="1241"/>
      </w:tblGrid>
      <w:tr w:rsidR="00151D74" w:rsidRPr="00D4411D" w:rsidTr="00705DA8">
        <w:trPr>
          <w:trHeight w:val="1159"/>
        </w:trPr>
        <w:tc>
          <w:tcPr>
            <w:tcW w:w="6345" w:type="dxa"/>
            <w:shd w:val="clear" w:color="auto" w:fill="auto"/>
            <w:vAlign w:val="center"/>
          </w:tcPr>
          <w:p w:rsidR="00151D74" w:rsidRPr="00501B84" w:rsidRDefault="00151D74" w:rsidP="00705DA8">
            <w:pPr>
              <w:tabs>
                <w:tab w:val="left" w:pos="180"/>
                <w:tab w:val="left" w:pos="3497"/>
              </w:tabs>
              <w:spacing w:line="276" w:lineRule="auto"/>
              <w:ind w:left="180" w:right="180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B84">
              <w:rPr>
                <w:rFonts w:ascii="Arial" w:hAnsi="Arial" w:cs="Arial"/>
                <w:b/>
                <w:sz w:val="20"/>
                <w:szCs w:val="20"/>
              </w:rPr>
              <w:t>Требования к  участникам Конкурса</w:t>
            </w:r>
          </w:p>
        </w:tc>
        <w:tc>
          <w:tcPr>
            <w:tcW w:w="1134" w:type="dxa"/>
            <w:shd w:val="clear" w:color="auto" w:fill="auto"/>
          </w:tcPr>
          <w:p w:rsidR="00151D74" w:rsidRDefault="00151D74" w:rsidP="00705DA8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</w:p>
          <w:p w:rsidR="00AF134E" w:rsidRPr="00584666" w:rsidRDefault="00AF134E" w:rsidP="00AF134E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 xml:space="preserve">ИП </w:t>
            </w:r>
          </w:p>
          <w:p w:rsidR="00AF134E" w:rsidRPr="00584666" w:rsidRDefault="00AF134E" w:rsidP="00AF134E">
            <w:pPr>
              <w:pStyle w:val="Style14"/>
              <w:widowControl/>
              <w:spacing w:line="283" w:lineRule="exact"/>
              <w:ind w:right="-108" w:hanging="108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Кайгородова</w:t>
            </w:r>
            <w:proofErr w:type="spellEnd"/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51D74" w:rsidRPr="00584666" w:rsidRDefault="00151D74" w:rsidP="00672DC2">
            <w:pPr>
              <w:pStyle w:val="Style14"/>
              <w:widowControl/>
              <w:spacing w:line="283" w:lineRule="exact"/>
              <w:ind w:right="-108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1D74" w:rsidRDefault="00151D74" w:rsidP="00705DA8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</w:p>
          <w:p w:rsidR="00151D74" w:rsidRPr="00584666" w:rsidRDefault="00151D74" w:rsidP="00705DA8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 xml:space="preserve">ИП </w:t>
            </w:r>
          </w:p>
          <w:p w:rsidR="00151D74" w:rsidRPr="00584666" w:rsidRDefault="00AF134E" w:rsidP="00AF134E">
            <w:pPr>
              <w:pStyle w:val="Style14"/>
              <w:widowControl/>
              <w:spacing w:line="283" w:lineRule="exact"/>
              <w:ind w:right="-108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Беседина</w:t>
            </w:r>
          </w:p>
        </w:tc>
        <w:tc>
          <w:tcPr>
            <w:tcW w:w="1241" w:type="dxa"/>
            <w:shd w:val="clear" w:color="auto" w:fill="auto"/>
          </w:tcPr>
          <w:p w:rsidR="00151D74" w:rsidRDefault="00151D74" w:rsidP="00705DA8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</w:p>
          <w:p w:rsidR="00151D74" w:rsidRPr="00584666" w:rsidRDefault="00151D74" w:rsidP="00705DA8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b/>
                <w:sz w:val="20"/>
                <w:szCs w:val="20"/>
              </w:rPr>
            </w:pPr>
            <w:r w:rsidRPr="00584666">
              <w:rPr>
                <w:rStyle w:val="FontStyle28"/>
                <w:rFonts w:ascii="Arial" w:hAnsi="Arial" w:cs="Arial"/>
                <w:b/>
                <w:sz w:val="20"/>
                <w:szCs w:val="20"/>
              </w:rPr>
              <w:t>ООО «ЛДК»</w:t>
            </w:r>
          </w:p>
        </w:tc>
      </w:tr>
      <w:tr w:rsidR="00151D74" w:rsidRPr="00D4411D" w:rsidTr="00705DA8">
        <w:trPr>
          <w:trHeight w:val="402"/>
        </w:trPr>
        <w:tc>
          <w:tcPr>
            <w:tcW w:w="9854" w:type="dxa"/>
            <w:gridSpan w:val="4"/>
            <w:shd w:val="clear" w:color="auto" w:fill="auto"/>
          </w:tcPr>
          <w:p w:rsidR="00151D74" w:rsidRPr="00501B84" w:rsidRDefault="00151D74" w:rsidP="00705D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01B8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Стоимостные критерии</w:t>
            </w:r>
          </w:p>
        </w:tc>
      </w:tr>
      <w:tr w:rsidR="00151D74" w:rsidRPr="00D4411D" w:rsidTr="00705DA8">
        <w:trPr>
          <w:trHeight w:val="2452"/>
        </w:trPr>
        <w:tc>
          <w:tcPr>
            <w:tcW w:w="6345" w:type="dxa"/>
            <w:shd w:val="clear" w:color="auto" w:fill="auto"/>
          </w:tcPr>
          <w:p w:rsidR="00151D74" w:rsidRPr="00501B84" w:rsidRDefault="00151D74" w:rsidP="00705DA8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501B84">
              <w:rPr>
                <w:rFonts w:ascii="Arial" w:hAnsi="Arial" w:cs="Arial"/>
                <w:color w:val="000000"/>
                <w:sz w:val="20"/>
                <w:szCs w:val="20"/>
              </w:rPr>
              <w:t>бъем поступлений в бюджеты всех уровней бюджетной системы Российской Федерации и внебюджетные фонды за период реализации предпринимательского проекта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51D74" w:rsidRPr="00CC4026" w:rsidRDefault="00151D74" w:rsidP="00705DA8">
            <w:pPr>
              <w:tabs>
                <w:tab w:val="left" w:pos="0"/>
              </w:tabs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7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98"/>
              <w:gridCol w:w="2699"/>
            </w:tblGrid>
            <w:tr w:rsidR="00151D74" w:rsidRPr="00CC4026" w:rsidTr="00705DA8">
              <w:trPr>
                <w:trHeight w:val="297"/>
              </w:trPr>
              <w:tc>
                <w:tcPr>
                  <w:tcW w:w="5098" w:type="dxa"/>
                </w:tcPr>
                <w:p w:rsidR="00151D74" w:rsidRPr="00CC4026" w:rsidRDefault="00151D74" w:rsidP="00705DA8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от 100% и более от запрашиваемого размера субсидии</w:t>
                  </w:r>
                </w:p>
              </w:tc>
              <w:tc>
                <w:tcPr>
                  <w:tcW w:w="2699" w:type="dxa"/>
                </w:tcPr>
                <w:p w:rsidR="00151D74" w:rsidRPr="00CC4026" w:rsidRDefault="00151D74" w:rsidP="00705DA8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4 балла</w:t>
                  </w:r>
                </w:p>
              </w:tc>
            </w:tr>
            <w:tr w:rsidR="00151D74" w:rsidRPr="00CC4026" w:rsidTr="00705DA8">
              <w:tc>
                <w:tcPr>
                  <w:tcW w:w="5098" w:type="dxa"/>
                </w:tcPr>
                <w:p w:rsidR="00151D74" w:rsidRPr="00CC4026" w:rsidRDefault="00151D74" w:rsidP="00705DA8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от 50% до 99% включительно от запрашиваемого размера субсидии</w:t>
                  </w:r>
                </w:p>
              </w:tc>
              <w:tc>
                <w:tcPr>
                  <w:tcW w:w="2699" w:type="dxa"/>
                </w:tcPr>
                <w:p w:rsidR="00151D74" w:rsidRPr="00CC4026" w:rsidRDefault="00151D74" w:rsidP="00705DA8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3 балла</w:t>
                  </w:r>
                </w:p>
              </w:tc>
            </w:tr>
            <w:tr w:rsidR="00151D74" w:rsidRPr="00CC4026" w:rsidTr="00705DA8">
              <w:tc>
                <w:tcPr>
                  <w:tcW w:w="5098" w:type="dxa"/>
                </w:tcPr>
                <w:p w:rsidR="00151D74" w:rsidRPr="00CC4026" w:rsidRDefault="00151D74" w:rsidP="00705DA8">
                  <w:pPr>
                    <w:tabs>
                      <w:tab w:val="left" w:pos="1838"/>
                    </w:tabs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от 20% до 49% включительно от запрашиваемого размера субсидии</w:t>
                  </w:r>
                </w:p>
              </w:tc>
              <w:tc>
                <w:tcPr>
                  <w:tcW w:w="2699" w:type="dxa"/>
                </w:tcPr>
                <w:p w:rsidR="00151D74" w:rsidRPr="00CC4026" w:rsidRDefault="00151D74" w:rsidP="00705DA8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2 балла</w:t>
                  </w:r>
                </w:p>
              </w:tc>
            </w:tr>
            <w:tr w:rsidR="00151D74" w:rsidRPr="00CC4026" w:rsidTr="00705DA8">
              <w:tc>
                <w:tcPr>
                  <w:tcW w:w="5098" w:type="dxa"/>
                </w:tcPr>
                <w:p w:rsidR="00151D74" w:rsidRPr="00CC4026" w:rsidRDefault="00151D74" w:rsidP="00705DA8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от 5% до 19% включительно от запрашиваемого размера субсидии</w:t>
                  </w:r>
                </w:p>
              </w:tc>
              <w:tc>
                <w:tcPr>
                  <w:tcW w:w="2699" w:type="dxa"/>
                </w:tcPr>
                <w:p w:rsidR="00151D74" w:rsidRPr="00CC4026" w:rsidRDefault="00151D74" w:rsidP="00705DA8">
                  <w:pPr>
                    <w:ind w:firstLine="34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1 балл</w:t>
                  </w:r>
                </w:p>
              </w:tc>
            </w:tr>
            <w:tr w:rsidR="00151D74" w:rsidRPr="00CC4026" w:rsidTr="00705DA8">
              <w:tc>
                <w:tcPr>
                  <w:tcW w:w="5098" w:type="dxa"/>
                </w:tcPr>
                <w:p w:rsidR="00151D74" w:rsidRPr="00CC4026" w:rsidRDefault="00151D74" w:rsidP="00705DA8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от 0% до 5 включительно от запрашиваемого размера субсидии</w:t>
                  </w:r>
                </w:p>
              </w:tc>
              <w:tc>
                <w:tcPr>
                  <w:tcW w:w="2699" w:type="dxa"/>
                </w:tcPr>
                <w:p w:rsidR="00151D74" w:rsidRPr="00CC4026" w:rsidRDefault="00151D74" w:rsidP="00705DA8">
                  <w:pPr>
                    <w:ind w:firstLine="34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 баллов</w:t>
                  </w:r>
                </w:p>
              </w:tc>
            </w:tr>
          </w:tbl>
          <w:p w:rsidR="00151D74" w:rsidRPr="00501B84" w:rsidRDefault="00151D74" w:rsidP="00705D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1D74" w:rsidRPr="00501B84" w:rsidRDefault="00151D74" w:rsidP="00705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D74" w:rsidRPr="00501B84" w:rsidRDefault="00151D74" w:rsidP="00705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51D74" w:rsidRPr="00501B84" w:rsidRDefault="00151D74" w:rsidP="00705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151D74" w:rsidRPr="00D4411D" w:rsidTr="00705DA8">
        <w:trPr>
          <w:trHeight w:val="1044"/>
        </w:trPr>
        <w:tc>
          <w:tcPr>
            <w:tcW w:w="6345" w:type="dxa"/>
            <w:shd w:val="clear" w:color="auto" w:fill="auto"/>
          </w:tcPr>
          <w:p w:rsidR="00151D74" w:rsidRPr="00CC4026" w:rsidRDefault="00151D74" w:rsidP="00705DA8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П</w:t>
            </w:r>
            <w:r w:rsidRPr="00CC4026">
              <w:rPr>
                <w:rFonts w:ascii="Arial" w:eastAsia="Calibri" w:hAnsi="Arial" w:cs="Arial"/>
                <w:color w:val="000000"/>
                <w:sz w:val="20"/>
              </w:rPr>
              <w:t xml:space="preserve">ланируемое </w:t>
            </w:r>
            <w:r w:rsidRPr="00CC4026">
              <w:rPr>
                <w:rFonts w:ascii="Arial" w:hAnsi="Arial" w:cs="Arial"/>
                <w:color w:val="000000"/>
                <w:sz w:val="20"/>
              </w:rPr>
              <w:t>вложение собственных сре</w:t>
            </w:r>
            <w:proofErr w:type="gramStart"/>
            <w:r w:rsidRPr="00CC4026">
              <w:rPr>
                <w:rFonts w:ascii="Arial" w:hAnsi="Arial" w:cs="Arial"/>
                <w:color w:val="000000"/>
                <w:sz w:val="20"/>
              </w:rPr>
              <w:t>дств в р</w:t>
            </w:r>
            <w:proofErr w:type="gramEnd"/>
            <w:r w:rsidRPr="00CC4026">
              <w:rPr>
                <w:rFonts w:ascii="Arial" w:hAnsi="Arial" w:cs="Arial"/>
                <w:color w:val="000000"/>
                <w:sz w:val="20"/>
              </w:rPr>
              <w:t>еализацию предпринимательского проекта от суммы запрашиваемой субсидии:</w:t>
            </w:r>
          </w:p>
          <w:p w:rsidR="00151D74" w:rsidRPr="00D713FA" w:rsidRDefault="00151D74" w:rsidP="00705DA8">
            <w:pPr>
              <w:ind w:firstLine="567"/>
              <w:rPr>
                <w:rFonts w:ascii="Arial" w:hAnsi="Arial" w:cs="Arial"/>
                <w:color w:val="000000"/>
              </w:rPr>
            </w:pPr>
          </w:p>
          <w:tbl>
            <w:tblPr>
              <w:tblW w:w="7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98"/>
              <w:gridCol w:w="2523"/>
            </w:tblGrid>
            <w:tr w:rsidR="00151D74" w:rsidRPr="00D713FA" w:rsidTr="00705DA8">
              <w:tc>
                <w:tcPr>
                  <w:tcW w:w="5098" w:type="dxa"/>
                </w:tcPr>
                <w:p w:rsidR="00151D74" w:rsidRPr="00CC4026" w:rsidRDefault="00151D74" w:rsidP="00705DA8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 размере свыше 100 процентов</w:t>
                  </w:r>
                </w:p>
              </w:tc>
              <w:tc>
                <w:tcPr>
                  <w:tcW w:w="2523" w:type="dxa"/>
                </w:tcPr>
                <w:p w:rsidR="00151D74" w:rsidRPr="00CC4026" w:rsidRDefault="00151D74" w:rsidP="00705DA8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4 балла</w:t>
                  </w:r>
                </w:p>
              </w:tc>
            </w:tr>
            <w:tr w:rsidR="00151D74" w:rsidRPr="00D713FA" w:rsidTr="00705DA8">
              <w:tc>
                <w:tcPr>
                  <w:tcW w:w="5098" w:type="dxa"/>
                </w:tcPr>
                <w:p w:rsidR="00151D74" w:rsidRPr="00CC4026" w:rsidRDefault="00151D74" w:rsidP="00705DA8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 размере свыше 50 до 100 процентов включительно</w:t>
                  </w:r>
                </w:p>
              </w:tc>
              <w:tc>
                <w:tcPr>
                  <w:tcW w:w="2523" w:type="dxa"/>
                </w:tcPr>
                <w:p w:rsidR="00151D74" w:rsidRPr="00CC4026" w:rsidRDefault="00151D74" w:rsidP="00705DA8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3 балла</w:t>
                  </w:r>
                </w:p>
              </w:tc>
            </w:tr>
            <w:tr w:rsidR="00151D74" w:rsidRPr="00D713FA" w:rsidTr="00705DA8">
              <w:tc>
                <w:tcPr>
                  <w:tcW w:w="5098" w:type="dxa"/>
                </w:tcPr>
                <w:p w:rsidR="00151D74" w:rsidRPr="00CC4026" w:rsidRDefault="00151D74" w:rsidP="00705DA8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 размере свыше 20 до 50 процентов включительно</w:t>
                  </w:r>
                </w:p>
              </w:tc>
              <w:tc>
                <w:tcPr>
                  <w:tcW w:w="2523" w:type="dxa"/>
                </w:tcPr>
                <w:p w:rsidR="00151D74" w:rsidRPr="00CC4026" w:rsidRDefault="00151D74" w:rsidP="00705DA8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2 балла</w:t>
                  </w:r>
                </w:p>
              </w:tc>
            </w:tr>
            <w:tr w:rsidR="00151D74" w:rsidRPr="00D713FA" w:rsidTr="00705DA8">
              <w:tc>
                <w:tcPr>
                  <w:tcW w:w="5098" w:type="dxa"/>
                </w:tcPr>
                <w:p w:rsidR="00151D74" w:rsidRPr="00CC4026" w:rsidRDefault="00151D74" w:rsidP="00705DA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в размере 20 процентов </w:t>
                  </w:r>
                </w:p>
              </w:tc>
              <w:tc>
                <w:tcPr>
                  <w:tcW w:w="2523" w:type="dxa"/>
                </w:tcPr>
                <w:p w:rsidR="00151D74" w:rsidRPr="00CC4026" w:rsidRDefault="00151D74" w:rsidP="00705DA8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1 балл</w:t>
                  </w:r>
                </w:p>
              </w:tc>
            </w:tr>
          </w:tbl>
          <w:p w:rsidR="00151D74" w:rsidRPr="00501B84" w:rsidRDefault="00151D74" w:rsidP="00705D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1D74" w:rsidRPr="00501B84" w:rsidRDefault="00AF134E" w:rsidP="00705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D74" w:rsidRPr="00501B84" w:rsidRDefault="00AF134E" w:rsidP="00705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51D74" w:rsidRPr="00501B84" w:rsidRDefault="00151D74" w:rsidP="00705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151D74" w:rsidRPr="00D4411D" w:rsidTr="00705DA8">
        <w:trPr>
          <w:trHeight w:val="1917"/>
        </w:trPr>
        <w:tc>
          <w:tcPr>
            <w:tcW w:w="6345" w:type="dxa"/>
            <w:shd w:val="clear" w:color="auto" w:fill="auto"/>
          </w:tcPr>
          <w:p w:rsidR="00151D74" w:rsidRPr="00CC4026" w:rsidRDefault="00151D74" w:rsidP="00705DA8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</w:t>
            </w:r>
            <w:r w:rsidRPr="00CC4026">
              <w:rPr>
                <w:rFonts w:ascii="Arial" w:hAnsi="Arial" w:cs="Arial"/>
                <w:color w:val="000000"/>
                <w:sz w:val="20"/>
              </w:rPr>
              <w:t>аправление расходования средств:</w:t>
            </w:r>
          </w:p>
          <w:p w:rsidR="00151D74" w:rsidRPr="00D713FA" w:rsidRDefault="00151D74" w:rsidP="00705DA8">
            <w:pPr>
              <w:ind w:firstLine="720"/>
              <w:rPr>
                <w:rFonts w:ascii="Arial" w:hAnsi="Arial" w:cs="Arial"/>
                <w:color w:val="000000"/>
              </w:rPr>
            </w:pPr>
          </w:p>
          <w:tbl>
            <w:tblPr>
              <w:tblStyle w:val="2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2127"/>
            </w:tblGrid>
            <w:tr w:rsidR="00151D74" w:rsidRPr="00D713FA" w:rsidTr="00705DA8">
              <w:tc>
                <w:tcPr>
                  <w:tcW w:w="5098" w:type="dxa"/>
                </w:tcPr>
                <w:p w:rsidR="00151D74" w:rsidRPr="00CC4026" w:rsidRDefault="00151D74" w:rsidP="00705DA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запрашиваемые средства в полном объёме используется на приобретение основных средств</w:t>
                  </w:r>
                </w:p>
              </w:tc>
              <w:tc>
                <w:tcPr>
                  <w:tcW w:w="2127" w:type="dxa"/>
                </w:tcPr>
                <w:p w:rsidR="00151D74" w:rsidRPr="00CC4026" w:rsidRDefault="00151D74" w:rsidP="00705DA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 балла</w:t>
                  </w:r>
                </w:p>
              </w:tc>
            </w:tr>
            <w:tr w:rsidR="00151D74" w:rsidRPr="00D713FA" w:rsidTr="00705DA8">
              <w:tc>
                <w:tcPr>
                  <w:tcW w:w="5098" w:type="dxa"/>
                </w:tcPr>
                <w:p w:rsidR="00151D74" w:rsidRPr="00CC4026" w:rsidRDefault="00151D74" w:rsidP="00705DA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от 60% до 100% запрашиваемых средств поддержки используются на приобретение основных средств (100% не включается)</w:t>
                  </w:r>
                </w:p>
              </w:tc>
              <w:tc>
                <w:tcPr>
                  <w:tcW w:w="2127" w:type="dxa"/>
                </w:tcPr>
                <w:p w:rsidR="00151D74" w:rsidRPr="00CC4026" w:rsidRDefault="00151D74" w:rsidP="00705DA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 балла</w:t>
                  </w:r>
                </w:p>
              </w:tc>
            </w:tr>
            <w:tr w:rsidR="00151D74" w:rsidRPr="00D713FA" w:rsidTr="00705DA8">
              <w:tc>
                <w:tcPr>
                  <w:tcW w:w="5098" w:type="dxa"/>
                </w:tcPr>
                <w:p w:rsidR="00151D74" w:rsidRPr="00CC4026" w:rsidRDefault="00151D74" w:rsidP="00705DA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от 50% до 60% запрашиваемых средств поддержки используются на приобретение основных средств</w:t>
                  </w:r>
                </w:p>
              </w:tc>
              <w:tc>
                <w:tcPr>
                  <w:tcW w:w="2127" w:type="dxa"/>
                </w:tcPr>
                <w:p w:rsidR="00151D74" w:rsidRPr="00CC4026" w:rsidRDefault="00151D74" w:rsidP="00705DA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балл</w:t>
                  </w:r>
                </w:p>
              </w:tc>
            </w:tr>
          </w:tbl>
          <w:p w:rsidR="00151D74" w:rsidRPr="00501B84" w:rsidRDefault="00151D74" w:rsidP="00705D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1D74" w:rsidRPr="00501B84" w:rsidRDefault="00AF134E" w:rsidP="00705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D74" w:rsidRPr="00501B84" w:rsidRDefault="00AF134E" w:rsidP="00705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51D74" w:rsidRPr="00501B84" w:rsidRDefault="00151D74" w:rsidP="00705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151D74" w:rsidRPr="00E13D76" w:rsidTr="00705DA8">
        <w:trPr>
          <w:trHeight w:val="680"/>
        </w:trPr>
        <w:tc>
          <w:tcPr>
            <w:tcW w:w="6345" w:type="dxa"/>
            <w:shd w:val="clear" w:color="auto" w:fill="auto"/>
            <w:vAlign w:val="center"/>
          </w:tcPr>
          <w:p w:rsidR="00151D74" w:rsidRPr="00CC4026" w:rsidRDefault="00151D74" w:rsidP="00705DA8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Р</w:t>
            </w:r>
            <w:r w:rsidRPr="00CC4026">
              <w:rPr>
                <w:rFonts w:ascii="Arial" w:hAnsi="Arial" w:cs="Arial"/>
                <w:color w:val="000000" w:themeColor="text1"/>
                <w:sz w:val="20"/>
              </w:rPr>
              <w:t>азмер средней начисленной заработной платы наемным работникам:</w:t>
            </w:r>
          </w:p>
          <w:p w:rsidR="00151D74" w:rsidRPr="00D713FA" w:rsidRDefault="00151D74" w:rsidP="00705DA8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21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2127"/>
            </w:tblGrid>
            <w:tr w:rsidR="00151D74" w:rsidRPr="00D713FA" w:rsidTr="00705DA8">
              <w:tc>
                <w:tcPr>
                  <w:tcW w:w="5098" w:type="dxa"/>
                </w:tcPr>
                <w:p w:rsidR="00151D74" w:rsidRPr="00CC4026" w:rsidRDefault="00151D74" w:rsidP="00705DA8">
                  <w:pPr>
                    <w:jc w:val="both"/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Выше минимального </w:t>
                  </w:r>
                  <w:proofErr w:type="gramStart"/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размера оплаты труда</w:t>
                  </w:r>
                  <w:proofErr w:type="gramEnd"/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на 30% и более с учетом районного коэффициента и </w:t>
                  </w:r>
                  <w:r w:rsidRPr="00CC4026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надбавки за работу в районах Крайнего Севера и приравненных к ним местностях</w:t>
                  </w:r>
                </w:p>
              </w:tc>
              <w:tc>
                <w:tcPr>
                  <w:tcW w:w="2127" w:type="dxa"/>
                </w:tcPr>
                <w:p w:rsidR="00151D74" w:rsidRPr="00CC4026" w:rsidRDefault="00151D74" w:rsidP="00705DA8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4 балла</w:t>
                  </w:r>
                </w:p>
              </w:tc>
            </w:tr>
            <w:tr w:rsidR="00151D74" w:rsidRPr="00D713FA" w:rsidTr="00705DA8">
              <w:tc>
                <w:tcPr>
                  <w:tcW w:w="5098" w:type="dxa"/>
                </w:tcPr>
                <w:p w:rsidR="00151D74" w:rsidRPr="00CC4026" w:rsidRDefault="00151D74" w:rsidP="00705DA8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Выше минимального </w:t>
                  </w:r>
                  <w:proofErr w:type="gramStart"/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размера оплаты труда</w:t>
                  </w:r>
                  <w:proofErr w:type="gramEnd"/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на 11% - </w:t>
                  </w:r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 xml:space="preserve">29% с учетом районного коэффициента и </w:t>
                  </w:r>
                  <w:r w:rsidRPr="00CC4026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 xml:space="preserve">надбавки за работу в районах Крайнего Севера и приравненных к ним местностях </w:t>
                  </w:r>
                </w:p>
              </w:tc>
              <w:tc>
                <w:tcPr>
                  <w:tcW w:w="2127" w:type="dxa"/>
                </w:tcPr>
                <w:p w:rsidR="00151D74" w:rsidRPr="00CC4026" w:rsidRDefault="00151D74" w:rsidP="00705DA8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3 балла</w:t>
                  </w:r>
                </w:p>
              </w:tc>
            </w:tr>
            <w:tr w:rsidR="00151D74" w:rsidRPr="00D713FA" w:rsidTr="00705DA8">
              <w:tc>
                <w:tcPr>
                  <w:tcW w:w="5098" w:type="dxa"/>
                </w:tcPr>
                <w:p w:rsidR="00151D74" w:rsidRPr="00CC4026" w:rsidRDefault="00151D74" w:rsidP="00705DA8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 xml:space="preserve">Выше минимального </w:t>
                  </w:r>
                  <w:proofErr w:type="gramStart"/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размера оплаты труда</w:t>
                  </w:r>
                  <w:proofErr w:type="gramEnd"/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на 1% до 10% включительно с учетом районного коэффициента и </w:t>
                  </w:r>
                  <w:r w:rsidRPr="00CC4026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надбавки за работу в районах Крайнего Севера и приравненных к ним местностях</w:t>
                  </w:r>
                </w:p>
              </w:tc>
              <w:tc>
                <w:tcPr>
                  <w:tcW w:w="2127" w:type="dxa"/>
                </w:tcPr>
                <w:p w:rsidR="00151D74" w:rsidRPr="00CC4026" w:rsidRDefault="00151D74" w:rsidP="00705DA8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 балла</w:t>
                  </w:r>
                </w:p>
              </w:tc>
            </w:tr>
            <w:tr w:rsidR="00151D74" w:rsidRPr="00D713FA" w:rsidTr="00705DA8">
              <w:tc>
                <w:tcPr>
                  <w:tcW w:w="5098" w:type="dxa"/>
                </w:tcPr>
                <w:p w:rsidR="00151D74" w:rsidRPr="00CC4026" w:rsidRDefault="00151D74" w:rsidP="00705DA8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Равен</w:t>
                  </w:r>
                  <w:proofErr w:type="gramEnd"/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минимальному размеру оплаты труда с учетом районного коэффициента и </w:t>
                  </w:r>
                  <w:r w:rsidRPr="00CC4026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надбавки за работу в районах Крайнего Севера и приравненных к ним местностях</w:t>
                  </w:r>
                </w:p>
              </w:tc>
              <w:tc>
                <w:tcPr>
                  <w:tcW w:w="2127" w:type="dxa"/>
                </w:tcPr>
                <w:p w:rsidR="00151D74" w:rsidRPr="00CC4026" w:rsidRDefault="00151D74" w:rsidP="00705DA8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 балл</w:t>
                  </w:r>
                </w:p>
              </w:tc>
            </w:tr>
          </w:tbl>
          <w:p w:rsidR="00151D74" w:rsidRPr="00F816F3" w:rsidRDefault="00151D74" w:rsidP="00705DA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1D74" w:rsidRPr="00AF4DEC" w:rsidRDefault="00AF134E" w:rsidP="00705D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D74" w:rsidRPr="00AF4DEC" w:rsidRDefault="00AF134E" w:rsidP="00705D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51D74" w:rsidRPr="00AF4DEC" w:rsidRDefault="00B3097A" w:rsidP="00705D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51D74" w:rsidRPr="00E13D76" w:rsidTr="00705DA8">
        <w:trPr>
          <w:trHeight w:val="680"/>
        </w:trPr>
        <w:tc>
          <w:tcPr>
            <w:tcW w:w="6345" w:type="dxa"/>
            <w:shd w:val="clear" w:color="auto" w:fill="auto"/>
            <w:vAlign w:val="center"/>
          </w:tcPr>
          <w:p w:rsidR="00151D74" w:rsidRDefault="00151D74" w:rsidP="00705DA8">
            <w:pPr>
              <w:rPr>
                <w:b/>
                <w:sz w:val="20"/>
                <w:szCs w:val="20"/>
              </w:rPr>
            </w:pPr>
            <w:r w:rsidRPr="00CC4026">
              <w:rPr>
                <w:rFonts w:ascii="Arial" w:hAnsi="Arial" w:cs="Arial"/>
                <w:b/>
                <w:sz w:val="22"/>
                <w:szCs w:val="22"/>
              </w:rPr>
              <w:lastRenderedPageBreak/>
              <w:t>ИТОГО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51D74" w:rsidRPr="00CC4026" w:rsidRDefault="00151D74" w:rsidP="00705D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026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Рейтинг заявки по стоимостным критериям рассчитывается как сумма баллов по каждому критерию с учетом весового значения критериев:</w:t>
            </w:r>
          </w:p>
          <w:p w:rsidR="00151D74" w:rsidRPr="00CC4026" w:rsidRDefault="006841A3" w:rsidP="00705DA8">
            <w:pPr>
              <w:ind w:firstLine="56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Р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ст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18"/>
                  <w:szCs w:val="18"/>
                </w:rPr>
                <m:t>=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  <w:lang w:val="en-US"/>
                    </w:rPr>
                    <m:t>i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ст</m:t>
                      </m:r>
                    </m:sup>
                  </m:sSubSup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ст</m:t>
                      </m:r>
                    </m:sub>
                  </m:sSub>
                </m:e>
              </m:nary>
            </m:oMath>
            <w:r w:rsidR="00151D74" w:rsidRPr="00CC4026">
              <w:rPr>
                <w:rFonts w:ascii="Arial" w:hAnsi="Arial" w:cs="Arial"/>
                <w:color w:val="000000" w:themeColor="text1"/>
                <w:sz w:val="18"/>
                <w:szCs w:val="18"/>
              </w:rPr>
              <w:t>, где:</w:t>
            </w:r>
          </w:p>
          <w:p w:rsidR="00151D74" w:rsidRPr="00CC4026" w:rsidRDefault="006841A3" w:rsidP="00705DA8">
            <w:pPr>
              <w:ind w:firstLine="56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Р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ст</m:t>
                  </m:r>
                </m:sub>
              </m:sSub>
            </m:oMath>
            <w:r w:rsidR="00151D74" w:rsidRPr="00CC40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рейтинг заявки по стоимостным критериям;</w:t>
            </w:r>
          </w:p>
          <w:p w:rsidR="00151D74" w:rsidRPr="00CC4026" w:rsidRDefault="006841A3" w:rsidP="00705DA8">
            <w:pPr>
              <w:ind w:firstLine="56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m:oMath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  <w:lang w:val="en-US"/>
                    </w:rPr>
                    <m:t>i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ст</m:t>
                      </m:r>
                    </m:sup>
                  </m:sSubSup>
                </m:e>
              </m:nary>
            </m:oMath>
            <w:r w:rsidR="00151D74" w:rsidRPr="00CC40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сумма баллов, присвоенных заявке по результатам ее оценки по стоимостным критериям;</w:t>
            </w:r>
          </w:p>
          <w:p w:rsidR="00151D74" w:rsidRDefault="00151D74" w:rsidP="00705DA8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C4026">
              <w:rPr>
                <w:rFonts w:ascii="Arial" w:hAnsi="Arial" w:cs="Arial"/>
                <w:color w:val="000000" w:themeColor="text1"/>
                <w:sz w:val="18"/>
                <w:szCs w:val="18"/>
              </w:rPr>
              <w:t>К</w:t>
            </w:r>
            <w:r w:rsidRPr="00CC4026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ст</w:t>
            </w:r>
            <w:proofErr w:type="spellEnd"/>
            <w:r w:rsidRPr="00CC40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коэффициент значимости критерия оценки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-0,6</w:t>
            </w:r>
          </w:p>
          <w:p w:rsidR="00151D74" w:rsidRPr="00F816F3" w:rsidRDefault="00151D74" w:rsidP="00705D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1D74" w:rsidRPr="00F816F3" w:rsidRDefault="00AF134E" w:rsidP="00AF13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D74" w:rsidRPr="00F816F3" w:rsidRDefault="00AF134E" w:rsidP="00AF13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51D74" w:rsidRPr="00F816F3" w:rsidRDefault="00B3097A" w:rsidP="00705D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9,0</w:t>
            </w:r>
          </w:p>
        </w:tc>
      </w:tr>
      <w:tr w:rsidR="00151D74" w:rsidRPr="00E13D76" w:rsidTr="00705DA8">
        <w:trPr>
          <w:trHeight w:val="680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151D74" w:rsidRPr="00F816F3" w:rsidRDefault="00151D74" w:rsidP="00705DA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Нес</w:t>
            </w:r>
            <w:r w:rsidRPr="00501B8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тоимостные</w:t>
            </w:r>
            <w:proofErr w:type="spellEnd"/>
            <w:r w:rsidRPr="00501B8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критерии</w:t>
            </w:r>
          </w:p>
        </w:tc>
      </w:tr>
      <w:tr w:rsidR="00151D74" w:rsidRPr="00E13D76" w:rsidTr="00705DA8">
        <w:trPr>
          <w:trHeight w:val="680"/>
        </w:trPr>
        <w:tc>
          <w:tcPr>
            <w:tcW w:w="6345" w:type="dxa"/>
            <w:shd w:val="clear" w:color="auto" w:fill="auto"/>
            <w:vAlign w:val="center"/>
          </w:tcPr>
          <w:p w:rsidR="00151D74" w:rsidRDefault="00151D74" w:rsidP="00705D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4026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</w:t>
            </w:r>
            <w:r w:rsidRPr="00CC4026">
              <w:rPr>
                <w:rFonts w:ascii="Arial" w:hAnsi="Arial" w:cs="Arial"/>
                <w:color w:val="000000" w:themeColor="text1"/>
                <w:sz w:val="20"/>
                <w:szCs w:val="20"/>
              </w:rPr>
              <w:t>рок окупаемости предпринимательского проекта:</w:t>
            </w:r>
          </w:p>
          <w:p w:rsidR="00151D74" w:rsidRPr="00D713FA" w:rsidRDefault="00151D74" w:rsidP="00705DA8">
            <w:pPr>
              <w:ind w:firstLine="567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21"/>
              <w:tblW w:w="6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1134"/>
            </w:tblGrid>
            <w:tr w:rsidR="00151D74" w:rsidRPr="00D713FA" w:rsidTr="00705DA8">
              <w:trPr>
                <w:trHeight w:val="235"/>
              </w:trPr>
              <w:tc>
                <w:tcPr>
                  <w:tcW w:w="5098" w:type="dxa"/>
                </w:tcPr>
                <w:p w:rsidR="00151D74" w:rsidRPr="00BA1257" w:rsidRDefault="00151D74" w:rsidP="00705DA8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A125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до 1 года включительно</w:t>
                  </w:r>
                </w:p>
              </w:tc>
              <w:tc>
                <w:tcPr>
                  <w:tcW w:w="1134" w:type="dxa"/>
                </w:tcPr>
                <w:p w:rsidR="00151D74" w:rsidRPr="00BA1257" w:rsidRDefault="00151D74" w:rsidP="00705DA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A125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3 балла</w:t>
                  </w:r>
                </w:p>
              </w:tc>
            </w:tr>
            <w:tr w:rsidR="00151D74" w:rsidRPr="00D713FA" w:rsidTr="00705DA8">
              <w:tc>
                <w:tcPr>
                  <w:tcW w:w="5098" w:type="dxa"/>
                </w:tcPr>
                <w:p w:rsidR="00151D74" w:rsidRPr="00BA1257" w:rsidRDefault="00151D74" w:rsidP="00705DA8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A125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от 1 года до 2 лет включительно</w:t>
                  </w:r>
                </w:p>
              </w:tc>
              <w:tc>
                <w:tcPr>
                  <w:tcW w:w="1134" w:type="dxa"/>
                </w:tcPr>
                <w:p w:rsidR="00151D74" w:rsidRPr="00BA1257" w:rsidRDefault="00151D74" w:rsidP="00705DA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A125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 балла</w:t>
                  </w:r>
                </w:p>
              </w:tc>
            </w:tr>
            <w:tr w:rsidR="00151D74" w:rsidRPr="00D713FA" w:rsidTr="00705DA8">
              <w:tc>
                <w:tcPr>
                  <w:tcW w:w="5098" w:type="dxa"/>
                </w:tcPr>
                <w:p w:rsidR="00151D74" w:rsidRPr="00BA1257" w:rsidRDefault="00151D74" w:rsidP="00705DA8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A125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от 2 лет до 3 лет включительно</w:t>
                  </w:r>
                </w:p>
              </w:tc>
              <w:tc>
                <w:tcPr>
                  <w:tcW w:w="1134" w:type="dxa"/>
                </w:tcPr>
                <w:p w:rsidR="00151D74" w:rsidRPr="00BA1257" w:rsidRDefault="00151D74" w:rsidP="00705DA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A125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 балл</w:t>
                  </w:r>
                </w:p>
              </w:tc>
            </w:tr>
            <w:tr w:rsidR="00151D74" w:rsidRPr="00D713FA" w:rsidTr="00705DA8">
              <w:tc>
                <w:tcPr>
                  <w:tcW w:w="5098" w:type="dxa"/>
                </w:tcPr>
                <w:p w:rsidR="00151D74" w:rsidRPr="00BA1257" w:rsidRDefault="00151D74" w:rsidP="00705DA8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A125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свыше 3 лет</w:t>
                  </w:r>
                </w:p>
              </w:tc>
              <w:tc>
                <w:tcPr>
                  <w:tcW w:w="1134" w:type="dxa"/>
                </w:tcPr>
                <w:p w:rsidR="00151D74" w:rsidRPr="00BA1257" w:rsidRDefault="00151D74" w:rsidP="00705DA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A125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0 баллов</w:t>
                  </w:r>
                </w:p>
              </w:tc>
            </w:tr>
          </w:tbl>
          <w:p w:rsidR="00151D74" w:rsidRPr="00CC4026" w:rsidRDefault="00151D74" w:rsidP="00705DA8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1D74" w:rsidRPr="00AF4DEC" w:rsidRDefault="00AF134E" w:rsidP="00705D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D74" w:rsidRPr="00AF4DEC" w:rsidRDefault="00AF134E" w:rsidP="00705D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51D74" w:rsidRPr="00AF4DEC" w:rsidRDefault="00151D74" w:rsidP="00705D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51D74" w:rsidRPr="00E13D76" w:rsidTr="00705DA8">
        <w:trPr>
          <w:trHeight w:val="680"/>
        </w:trPr>
        <w:tc>
          <w:tcPr>
            <w:tcW w:w="6345" w:type="dxa"/>
            <w:shd w:val="clear" w:color="auto" w:fill="auto"/>
            <w:vAlign w:val="center"/>
          </w:tcPr>
          <w:p w:rsidR="00151D74" w:rsidRPr="0095474B" w:rsidRDefault="00151D74" w:rsidP="00705DA8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С</w:t>
            </w:r>
            <w:r w:rsidRPr="0095474B">
              <w:rPr>
                <w:rFonts w:ascii="Arial" w:hAnsi="Arial" w:cs="Arial"/>
                <w:color w:val="000000" w:themeColor="text1"/>
                <w:sz w:val="20"/>
              </w:rPr>
              <w:t>оздание новых рабочих мест в рамках реализации предпринимательского проекта.</w:t>
            </w:r>
          </w:p>
          <w:p w:rsidR="00151D74" w:rsidRPr="0095474B" w:rsidRDefault="00151D74" w:rsidP="00705DA8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>Данный показатель рассчитывается по формуле:</w:t>
            </w:r>
          </w:p>
          <w:p w:rsidR="00151D74" w:rsidRPr="0095474B" w:rsidRDefault="00151D74" w:rsidP="00705DA8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  <w:lang w:val="en-US"/>
                </w:rPr>
                <m:t>z</m:t>
              </m:r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=∑</m:t>
              </m:r>
              <m:f>
                <m:fPr>
                  <m:ctrl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  <w:lang w:val="en-US"/>
                    </w:rPr>
                    <m:t>x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20"/>
                          <w:szCs w:val="20"/>
                        </w:rPr>
                        <m:t xml:space="preserve"> </m:t>
                      </m:r>
                      <m:r>
                        <w:rPr>
                          <w:rFonts w:ascii="Cambria Math" w:hAnsi="Cambria Math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24</m:t>
                  </m:r>
                </m:den>
              </m:f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 xml:space="preserve"> , </m:t>
              </m:r>
            </m:oMath>
            <w:r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где: </w:t>
            </w:r>
          </w:p>
          <w:p w:rsidR="00151D74" w:rsidRPr="0095474B" w:rsidRDefault="00151D74" w:rsidP="00705DA8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474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z</w:t>
            </w:r>
            <w:r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proofErr w:type="gramStart"/>
            <w:r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</w:t>
            </w:r>
            <w:proofErr w:type="gramEnd"/>
            <w:r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баллов.</w:t>
            </w:r>
          </w:p>
          <w:p w:rsidR="00151D74" w:rsidRPr="0095474B" w:rsidRDefault="006841A3" w:rsidP="00705DA8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oMath>
            <w:r w:rsidR="00151D74"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m:oMath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i</m:t>
              </m:r>
            </m:oMath>
            <w:r w:rsidR="00151D74"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-ое рабочее место, штатная единица.</w:t>
            </w:r>
          </w:p>
          <w:p w:rsidR="00151D74" w:rsidRPr="0095474B" w:rsidRDefault="006841A3" w:rsidP="00705DA8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oMath>
            <w:r w:rsidR="00151D74"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-период, на который создается (будет занято) </w:t>
            </w:r>
            <m:oMath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 xml:space="preserve">i </m:t>
              </m:r>
            </m:oMath>
            <w:r w:rsidR="00151D74"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>- ое рабочее место, месяцев.</w:t>
            </w:r>
          </w:p>
          <w:p w:rsidR="00151D74" w:rsidRPr="0095474B" w:rsidRDefault="00151D74" w:rsidP="00705DA8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>24 – количество месяцев реализации проекта.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D74" w:rsidRPr="00AF4DEC" w:rsidRDefault="00AF134E" w:rsidP="00705D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D74" w:rsidRPr="00AF4DEC" w:rsidRDefault="00AF134E" w:rsidP="00705D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1,325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51D74" w:rsidRPr="00AF4DEC" w:rsidRDefault="00151D74" w:rsidP="00B309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1,25</w:t>
            </w:r>
          </w:p>
        </w:tc>
      </w:tr>
      <w:tr w:rsidR="00151D74" w:rsidRPr="00E13D76" w:rsidTr="00705DA8">
        <w:trPr>
          <w:trHeight w:val="680"/>
        </w:trPr>
        <w:tc>
          <w:tcPr>
            <w:tcW w:w="6345" w:type="dxa"/>
            <w:shd w:val="clear" w:color="auto" w:fill="auto"/>
            <w:vAlign w:val="center"/>
          </w:tcPr>
          <w:p w:rsidR="00151D74" w:rsidRPr="00BA1257" w:rsidRDefault="00151D74" w:rsidP="00705DA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</w:rPr>
            </w:pPr>
            <w:r w:rsidRPr="00BA1257">
              <w:rPr>
                <w:rFonts w:ascii="Arial" w:hAnsi="Arial" w:cs="Arial"/>
                <w:color w:val="000000" w:themeColor="text1"/>
                <w:sz w:val="20"/>
              </w:rPr>
              <w:t xml:space="preserve">Создание новых рабочих мест для граждан, испытывающих трудности в поиске работы (безработные, инвалиды, выпускники всех уровней профессионального образования, лица, освобожденные из учреждений исполнения наказаний) - </w:t>
            </w:r>
            <w:r w:rsidRPr="00BA1257">
              <w:rPr>
                <w:rFonts w:ascii="Arial" w:hAnsi="Arial" w:cs="Arial"/>
                <w:color w:val="000000" w:themeColor="text1"/>
                <w:sz w:val="20"/>
                <w:u w:val="single"/>
              </w:rPr>
              <w:t>1 балл за каждое созданное рабочее место,</w:t>
            </w:r>
            <w:r w:rsidRPr="00BA1257">
              <w:rPr>
                <w:rFonts w:ascii="Arial" w:hAnsi="Arial" w:cs="Arial"/>
                <w:color w:val="000000" w:themeColor="text1"/>
                <w:sz w:val="20"/>
              </w:rPr>
              <w:t xml:space="preserve"> сумма баллов по данному показателю не может превышать 5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D74" w:rsidRPr="00AF4DEC" w:rsidRDefault="00151D74" w:rsidP="00705D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D74" w:rsidRPr="00AF4DEC" w:rsidRDefault="00151D74" w:rsidP="00705D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51D74" w:rsidRPr="00AF4DEC" w:rsidRDefault="00151D74" w:rsidP="00705D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51D74" w:rsidRPr="00E13D76" w:rsidTr="00705DA8">
        <w:trPr>
          <w:trHeight w:val="680"/>
        </w:trPr>
        <w:tc>
          <w:tcPr>
            <w:tcW w:w="6345" w:type="dxa"/>
            <w:shd w:val="clear" w:color="auto" w:fill="auto"/>
            <w:vAlign w:val="center"/>
          </w:tcPr>
          <w:p w:rsidR="00151D74" w:rsidRDefault="00151D74" w:rsidP="00705DA8">
            <w:pPr>
              <w:rPr>
                <w:b/>
                <w:sz w:val="20"/>
                <w:szCs w:val="20"/>
              </w:rPr>
            </w:pPr>
            <w:r w:rsidRPr="00CC4026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51D74" w:rsidRPr="00BA1257" w:rsidRDefault="00151D74" w:rsidP="00705DA8">
            <w:pPr>
              <w:ind w:firstLine="56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Рейтинг заявки по </w:t>
            </w:r>
            <w:proofErr w:type="spellStart"/>
            <w:r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нестоимостным</w:t>
            </w:r>
            <w:proofErr w:type="spellEnd"/>
            <w:r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критериям рассчитывается как сумма баллов по каждому критерию с учетом весового значения критериев:</w:t>
            </w:r>
          </w:p>
          <w:p w:rsidR="00151D74" w:rsidRPr="00BA1257" w:rsidRDefault="006841A3" w:rsidP="00705DA8">
            <w:pPr>
              <w:ind w:firstLine="56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Р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нст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18"/>
                  <w:szCs w:val="18"/>
                </w:rPr>
                <m:t>=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  <w:lang w:val="en-US"/>
                    </w:rPr>
                    <m:t>i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нст</m:t>
                      </m:r>
                    </m:sup>
                  </m:sSubSup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нст</m:t>
                      </m:r>
                    </m:sub>
                  </m:sSub>
                </m:e>
              </m:nary>
            </m:oMath>
            <w:r w:rsidR="00151D74"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>, где:</w:t>
            </w:r>
          </w:p>
          <w:p w:rsidR="00151D74" w:rsidRPr="00BA1257" w:rsidRDefault="006841A3" w:rsidP="00705DA8">
            <w:pPr>
              <w:ind w:firstLine="56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Р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нст</m:t>
                  </m:r>
                </m:sub>
              </m:sSub>
            </m:oMath>
            <w:r w:rsidR="00151D74"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рейтинг заявки по стоимостным критериям;</w:t>
            </w:r>
          </w:p>
          <w:p w:rsidR="00151D74" w:rsidRPr="00BA1257" w:rsidRDefault="006841A3" w:rsidP="00705DA8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m:oMath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  <w:lang w:val="en-US"/>
                    </w:rPr>
                    <m:t>i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нст</m:t>
                      </m:r>
                    </m:sup>
                  </m:sSubSup>
                </m:e>
              </m:nary>
            </m:oMath>
            <w:r w:rsidR="00151D74"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сумма баллов, присвоенных заявке по результатам ее оценки по нестоимостным критериям</w:t>
            </w:r>
            <w:r w:rsidR="00151D74">
              <w:rPr>
                <w:rFonts w:ascii="Arial" w:hAnsi="Arial" w:cs="Arial"/>
                <w:color w:val="000000" w:themeColor="text1"/>
                <w:sz w:val="18"/>
                <w:szCs w:val="18"/>
              </w:rPr>
              <w:t>- 0,4</w:t>
            </w:r>
          </w:p>
          <w:p w:rsidR="00151D74" w:rsidRPr="00CC4026" w:rsidRDefault="00151D74" w:rsidP="00705DA8">
            <w:pPr>
              <w:ind w:left="1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1D74" w:rsidRPr="00F816F3" w:rsidRDefault="00B3097A" w:rsidP="00AF13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51D74">
              <w:rPr>
                <w:b/>
                <w:lang w:eastAsia="en-US"/>
              </w:rPr>
              <w:t>,</w:t>
            </w:r>
            <w:r w:rsidR="00AF134E">
              <w:rPr>
                <w:b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D74" w:rsidRPr="00F816F3" w:rsidRDefault="00151D74" w:rsidP="00AF13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</w:t>
            </w:r>
            <w:r w:rsidR="00AF134E">
              <w:rPr>
                <w:b/>
                <w:lang w:eastAsia="en-US"/>
              </w:rPr>
              <w:t>33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51D74" w:rsidRPr="00F816F3" w:rsidRDefault="00151D74" w:rsidP="00B309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</w:t>
            </w:r>
            <w:r w:rsidR="00B3097A">
              <w:rPr>
                <w:b/>
                <w:lang w:eastAsia="en-US"/>
              </w:rPr>
              <w:t>3</w:t>
            </w:r>
          </w:p>
        </w:tc>
      </w:tr>
      <w:tr w:rsidR="00151D74" w:rsidRPr="00E13D76" w:rsidTr="00705DA8">
        <w:trPr>
          <w:trHeight w:val="680"/>
        </w:trPr>
        <w:tc>
          <w:tcPr>
            <w:tcW w:w="6345" w:type="dxa"/>
            <w:shd w:val="clear" w:color="auto" w:fill="auto"/>
            <w:vAlign w:val="center"/>
          </w:tcPr>
          <w:p w:rsidR="00151D74" w:rsidRPr="00BA1257" w:rsidRDefault="00151D74" w:rsidP="00705DA8">
            <w:pPr>
              <w:ind w:left="1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A1257">
              <w:rPr>
                <w:rFonts w:ascii="Arial" w:hAnsi="Arial" w:cs="Arial"/>
                <w:b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sz w:val="20"/>
                <w:szCs w:val="20"/>
              </w:rPr>
              <w:t>ТОГОВЫЙ РЕЙТИНГ ЗАЯВКИ</w:t>
            </w:r>
          </w:p>
          <w:p w:rsidR="00151D74" w:rsidRPr="00BA1257" w:rsidRDefault="00151D74" w:rsidP="00705DA8">
            <w:pPr>
              <w:ind w:left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вычисляется как сумма рейтингов по каждому критерию оценки заявки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D74" w:rsidRPr="00F816F3" w:rsidRDefault="00AF134E" w:rsidP="00AF13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D74" w:rsidRPr="00F816F3" w:rsidRDefault="00AF134E" w:rsidP="00AF13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9,13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51D74" w:rsidRPr="00F816F3" w:rsidRDefault="00B3097A" w:rsidP="00B309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10,3</w:t>
            </w:r>
          </w:p>
        </w:tc>
      </w:tr>
    </w:tbl>
    <w:p w:rsidR="008F49C8" w:rsidRDefault="008F49C8" w:rsidP="008F49C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87EE2" w:rsidRDefault="00487EE2" w:rsidP="008F49C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05DA8" w:rsidRPr="004F24D8" w:rsidRDefault="00705DA8" w:rsidP="00705DA8">
      <w:pPr>
        <w:jc w:val="both"/>
        <w:rPr>
          <w:b/>
          <w:bCs/>
        </w:rPr>
      </w:pPr>
      <w:r w:rsidRPr="004F24D8">
        <w:rPr>
          <w:b/>
          <w:bCs/>
        </w:rPr>
        <w:t xml:space="preserve">ПО </w:t>
      </w:r>
      <w:r>
        <w:rPr>
          <w:b/>
          <w:bCs/>
        </w:rPr>
        <w:t>ЧЕТВЕРТОМУ</w:t>
      </w:r>
      <w:r w:rsidRPr="004F24D8">
        <w:rPr>
          <w:b/>
          <w:bCs/>
        </w:rPr>
        <w:t xml:space="preserve"> ВОПРОСУ ПОВЕСТКИ:</w:t>
      </w:r>
    </w:p>
    <w:p w:rsidR="00705DA8" w:rsidRDefault="00705DA8" w:rsidP="00705D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>
        <w:rPr>
          <w:rFonts w:ascii="Arial" w:hAnsi="Arial" w:cs="Arial"/>
          <w:sz w:val="22"/>
          <w:szCs w:val="22"/>
        </w:rPr>
        <w:t>Мискичекова</w:t>
      </w:r>
      <w:proofErr w:type="spellEnd"/>
      <w:r>
        <w:rPr>
          <w:rFonts w:ascii="Arial" w:hAnsi="Arial" w:cs="Arial"/>
          <w:sz w:val="22"/>
          <w:szCs w:val="22"/>
        </w:rPr>
        <w:t xml:space="preserve"> Наталья Александровна,</w:t>
      </w:r>
      <w:r w:rsidRPr="00D16A58">
        <w:rPr>
          <w:rFonts w:ascii="Arial" w:hAnsi="Arial" w:cs="Arial"/>
          <w:sz w:val="22"/>
          <w:szCs w:val="22"/>
        </w:rPr>
        <w:t xml:space="preserve"> </w:t>
      </w:r>
      <w:r w:rsidRPr="001002EF">
        <w:rPr>
          <w:rFonts w:ascii="Arial" w:hAnsi="Arial" w:cs="Arial"/>
          <w:sz w:val="22"/>
          <w:szCs w:val="22"/>
        </w:rPr>
        <w:t xml:space="preserve">заместитель Главы </w:t>
      </w:r>
      <w:proofErr w:type="spellStart"/>
      <w:r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района по </w:t>
      </w:r>
      <w:r>
        <w:rPr>
          <w:rFonts w:ascii="Arial" w:hAnsi="Arial" w:cs="Arial"/>
          <w:sz w:val="22"/>
          <w:szCs w:val="22"/>
        </w:rPr>
        <w:t>экономике и инвестиционной политике</w:t>
      </w:r>
      <w:r w:rsidRPr="001002EF">
        <w:rPr>
          <w:rFonts w:ascii="Arial" w:hAnsi="Arial" w:cs="Arial"/>
          <w:sz w:val="22"/>
          <w:szCs w:val="22"/>
        </w:rPr>
        <w:t xml:space="preserve"> Администрации </w:t>
      </w:r>
      <w:proofErr w:type="spellStart"/>
      <w:r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района</w:t>
      </w:r>
      <w:r>
        <w:rPr>
          <w:rFonts w:ascii="Arial" w:hAnsi="Arial" w:cs="Arial"/>
          <w:sz w:val="22"/>
          <w:szCs w:val="22"/>
        </w:rPr>
        <w:t>,  Председатель Конкурсной комиссии.</w:t>
      </w:r>
    </w:p>
    <w:p w:rsidR="00705DA8" w:rsidRPr="004C2D84" w:rsidRDefault="00705DA8" w:rsidP="00705D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1. В</w:t>
      </w:r>
      <w:r w:rsidRPr="004C2D84">
        <w:rPr>
          <w:rFonts w:ascii="Arial" w:hAnsi="Arial" w:cs="Arial"/>
          <w:sz w:val="22"/>
          <w:szCs w:val="22"/>
        </w:rPr>
        <w:t xml:space="preserve"> соответствии с пунктом 32 </w:t>
      </w:r>
      <w:r w:rsidRPr="004C2D84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Pr="004C2D84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4C2D84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Pr="004C2D84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Pr="004C2D84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4C2D84">
        <w:rPr>
          <w:rFonts w:ascii="Arial" w:hAnsi="Arial" w:cs="Arial"/>
          <w:sz w:val="22"/>
          <w:szCs w:val="22"/>
        </w:rPr>
        <w:t xml:space="preserve"> района от 16.07.2021 №578 каждой заявке присвоен порядковый номер </w:t>
      </w:r>
      <w:r w:rsidRPr="004C2D84">
        <w:rPr>
          <w:rFonts w:ascii="Arial" w:hAnsi="Arial" w:cs="Arial"/>
          <w:color w:val="000000" w:themeColor="text1"/>
          <w:sz w:val="22"/>
          <w:szCs w:val="22"/>
        </w:rPr>
        <w:t>в порядке уменьшения значения итогового рейтинга</w:t>
      </w:r>
      <w:r w:rsidRPr="004C2D84">
        <w:rPr>
          <w:rFonts w:ascii="Arial" w:hAnsi="Arial" w:cs="Arial"/>
          <w:sz w:val="22"/>
          <w:szCs w:val="22"/>
        </w:rPr>
        <w:t>:</w:t>
      </w:r>
    </w:p>
    <w:p w:rsidR="00705DA8" w:rsidRDefault="00705DA8" w:rsidP="00705DA8">
      <w:pPr>
        <w:pStyle w:val="a7"/>
        <w:jc w:val="center"/>
        <w:rPr>
          <w:rFonts w:ascii="Arial Narrow" w:hAnsi="Arial Narrow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69"/>
        <w:gridCol w:w="1900"/>
        <w:gridCol w:w="708"/>
        <w:gridCol w:w="709"/>
        <w:gridCol w:w="1134"/>
        <w:gridCol w:w="1276"/>
        <w:gridCol w:w="1559"/>
      </w:tblGrid>
      <w:tr w:rsidR="00705DA8" w:rsidRPr="00192D34" w:rsidTr="00705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041F2" w:rsidRDefault="00705DA8" w:rsidP="00705DA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705DA8" w:rsidRPr="001041F2" w:rsidRDefault="00705DA8" w:rsidP="00705DA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041F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041F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041F2" w:rsidRDefault="00705DA8" w:rsidP="00705DA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>Наименование субъекта малого предпринимательства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041F2" w:rsidRDefault="00705DA8" w:rsidP="00705DA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>Наименование предпринимательского проекта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041F2" w:rsidRDefault="00705DA8" w:rsidP="00705DA8">
            <w:pPr>
              <w:pStyle w:val="a7"/>
              <w:ind w:left="-108" w:right="-250" w:hanging="15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>Рейтинг заявки,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041F2" w:rsidRDefault="00705DA8" w:rsidP="00705DA8">
            <w:pPr>
              <w:pStyle w:val="a7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 xml:space="preserve">Место по </w:t>
            </w:r>
            <w:proofErr w:type="spellStart"/>
            <w:r w:rsidRPr="001041F2">
              <w:rPr>
                <w:rFonts w:ascii="Arial" w:hAnsi="Arial" w:cs="Arial"/>
                <w:sz w:val="20"/>
                <w:szCs w:val="20"/>
              </w:rPr>
              <w:t>рейтенгу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041F2" w:rsidRDefault="00705DA8" w:rsidP="00705DA8">
            <w:pPr>
              <w:pStyle w:val="a7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>Сумма субсидии</w:t>
            </w:r>
          </w:p>
          <w:p w:rsidR="00705DA8" w:rsidRPr="001041F2" w:rsidRDefault="00705DA8" w:rsidP="00705DA8">
            <w:pPr>
              <w:pStyle w:val="a7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041F2" w:rsidRDefault="00705DA8" w:rsidP="00705DA8">
            <w:pPr>
              <w:pStyle w:val="a7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Объём </w:t>
            </w:r>
            <w:proofErr w:type="spellStart"/>
            <w:r w:rsidRPr="001041F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041F2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счёт собственных средств</w:t>
            </w:r>
            <w:proofErr w:type="gramStart"/>
            <w:r w:rsidRPr="001041F2">
              <w:rPr>
                <w:rFonts w:ascii="Arial" w:hAnsi="Arial" w:cs="Arial"/>
                <w:color w:val="000000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041F2" w:rsidRDefault="00705DA8" w:rsidP="00705DA8">
            <w:pPr>
              <w:pStyle w:val="a7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>Цель предоставление субсидии</w:t>
            </w:r>
          </w:p>
        </w:tc>
      </w:tr>
      <w:tr w:rsidR="00705DA8" w:rsidRPr="00192D34" w:rsidTr="00705DA8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92D34" w:rsidRDefault="00705DA8" w:rsidP="00705DA8">
            <w:pPr>
              <w:pStyle w:val="a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F7F8E" w:rsidRDefault="00705DA8" w:rsidP="00705DA8">
            <w:pPr>
              <w:ind w:right="-1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ООО «ЛДК»</w:t>
            </w:r>
            <w:r w:rsidRPr="001F7F8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705DA8" w:rsidRPr="00CE37E4" w:rsidRDefault="00705DA8" w:rsidP="00705D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37E4">
              <w:rPr>
                <w:rFonts w:ascii="Arial" w:hAnsi="Arial" w:cs="Arial"/>
                <w:sz w:val="20"/>
              </w:rPr>
              <w:t xml:space="preserve"> </w:t>
            </w:r>
          </w:p>
          <w:p w:rsidR="00705DA8" w:rsidRPr="00CE37E4" w:rsidRDefault="00705DA8" w:rsidP="00705DA8">
            <w:pPr>
              <w:jc w:val="center"/>
              <w:rPr>
                <w:rFonts w:ascii="Arial" w:hAnsi="Arial" w:cs="Arial"/>
                <w:sz w:val="20"/>
              </w:rPr>
            </w:pPr>
            <w:r w:rsidRPr="00CE37E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37E4">
              <w:rPr>
                <w:rFonts w:ascii="Arial" w:hAnsi="Arial" w:cs="Arial"/>
                <w:sz w:val="20"/>
              </w:rPr>
              <w:t>р.п</w:t>
            </w:r>
            <w:proofErr w:type="spellEnd"/>
            <w:r w:rsidRPr="00CE37E4">
              <w:rPr>
                <w:rFonts w:ascii="Arial" w:hAnsi="Arial" w:cs="Arial"/>
                <w:sz w:val="20"/>
              </w:rPr>
              <w:t>. Белый Яр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217B5" w:rsidRDefault="00705DA8" w:rsidP="00705DA8">
            <w:pPr>
              <w:ind w:left="-51" w:right="-108" w:firstLine="5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590D89">
              <w:rPr>
                <w:rFonts w:ascii="Arial" w:hAnsi="Arial" w:cs="Arial"/>
                <w:sz w:val="20"/>
                <w:szCs w:val="20"/>
              </w:rPr>
              <w:t xml:space="preserve">Открытие лечебно-диагностического кабинета и оказание качественных медицинских  услуг </w:t>
            </w:r>
            <w:r w:rsidR="00672DC2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590D89">
              <w:rPr>
                <w:rFonts w:ascii="Arial" w:hAnsi="Arial" w:cs="Arial"/>
                <w:sz w:val="20"/>
                <w:szCs w:val="20"/>
              </w:rPr>
              <w:t>рабочем поселке Белый Яр».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B3097A" w:rsidRDefault="00B3097A" w:rsidP="00B3097A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A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D4C6B" w:rsidRDefault="00B3097A" w:rsidP="00705D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D4C6B" w:rsidRDefault="00705DA8" w:rsidP="00705DA8">
            <w:pPr>
              <w:pStyle w:val="a7"/>
              <w:ind w:right="-108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D4C6B">
              <w:rPr>
                <w:rFonts w:ascii="Arial" w:hAnsi="Arial" w:cs="Arial"/>
                <w:b/>
                <w:sz w:val="20"/>
                <w:szCs w:val="20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2070E2" w:rsidRDefault="00705DA8" w:rsidP="00705D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134,43</w:t>
            </w:r>
            <w:r w:rsidRPr="002070E2">
              <w:rPr>
                <w:rFonts w:ascii="Arial" w:hAnsi="Arial" w:cs="Arial"/>
                <w:sz w:val="20"/>
              </w:rPr>
              <w:t>%</w:t>
            </w:r>
          </w:p>
          <w:p w:rsidR="00705DA8" w:rsidRPr="00CE37E4" w:rsidRDefault="00705DA8" w:rsidP="00705DA8">
            <w:pPr>
              <w:pStyle w:val="aa"/>
              <w:ind w:right="-214" w:hanging="108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E37E4">
              <w:rPr>
                <w:rFonts w:ascii="Arial" w:hAnsi="Arial" w:cs="Arial"/>
                <w:b w:val="0"/>
                <w:color w:val="auto"/>
                <w:sz w:val="20"/>
              </w:rPr>
              <w:t>(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941 060,</w:t>
            </w:r>
            <w:r w:rsidRPr="00CE37E4">
              <w:rPr>
                <w:rFonts w:ascii="Arial" w:hAnsi="Arial" w:cs="Arial"/>
                <w:b w:val="0"/>
                <w:color w:val="auto"/>
                <w:sz w:val="20"/>
              </w:rPr>
              <w:t>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543701" w:rsidRDefault="00705DA8" w:rsidP="00705DA8">
            <w:pPr>
              <w:pStyle w:val="aa"/>
              <w:ind w:left="-108" w:right="-108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Приобретение оборудования</w:t>
            </w:r>
          </w:p>
        </w:tc>
      </w:tr>
      <w:tr w:rsidR="00705DA8" w:rsidRPr="00192D34" w:rsidTr="00705DA8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92D34" w:rsidRDefault="00705DA8" w:rsidP="00705DA8">
            <w:pPr>
              <w:pStyle w:val="a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Default="00705DA8" w:rsidP="00705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F8E">
              <w:rPr>
                <w:rFonts w:ascii="Arial" w:hAnsi="Arial" w:cs="Arial"/>
                <w:b/>
                <w:sz w:val="20"/>
                <w:szCs w:val="20"/>
              </w:rPr>
              <w:t xml:space="preserve">ИП </w:t>
            </w:r>
            <w:r w:rsidRPr="001217B5">
              <w:rPr>
                <w:rFonts w:ascii="Arial" w:hAnsi="Arial" w:cs="Arial"/>
                <w:b/>
                <w:sz w:val="20"/>
                <w:szCs w:val="20"/>
              </w:rPr>
              <w:t>Беседина Вита Валер</w:t>
            </w:r>
            <w:r w:rsidR="006841A3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1217B5">
              <w:rPr>
                <w:rFonts w:ascii="Arial" w:hAnsi="Arial" w:cs="Arial"/>
                <w:b/>
                <w:sz w:val="20"/>
                <w:szCs w:val="20"/>
              </w:rPr>
              <w:t xml:space="preserve">евна </w:t>
            </w:r>
          </w:p>
          <w:p w:rsidR="00705DA8" w:rsidRPr="001217B5" w:rsidRDefault="00705DA8" w:rsidP="00705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5DA8" w:rsidRPr="00CE37E4" w:rsidRDefault="00705DA8" w:rsidP="00705DA8">
            <w:pPr>
              <w:jc w:val="center"/>
              <w:rPr>
                <w:rFonts w:ascii="Arial" w:hAnsi="Arial" w:cs="Arial"/>
                <w:sz w:val="20"/>
              </w:rPr>
            </w:pPr>
            <w:r w:rsidRPr="00CE37E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37E4">
              <w:rPr>
                <w:rFonts w:ascii="Arial" w:hAnsi="Arial" w:cs="Arial"/>
                <w:sz w:val="20"/>
              </w:rPr>
              <w:t>р.п</w:t>
            </w:r>
            <w:proofErr w:type="spellEnd"/>
            <w:r w:rsidRPr="00CE37E4">
              <w:rPr>
                <w:rFonts w:ascii="Arial" w:hAnsi="Arial" w:cs="Arial"/>
                <w:sz w:val="20"/>
              </w:rPr>
              <w:t>. Белый Яр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217B5" w:rsidRDefault="00705DA8" w:rsidP="00705DA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217B5">
              <w:rPr>
                <w:rFonts w:ascii="Arial" w:hAnsi="Arial" w:cs="Arial"/>
                <w:sz w:val="20"/>
                <w:szCs w:val="20"/>
              </w:rPr>
              <w:t>«Открытие собственного производства и реализации натуральных полуфабрикатов в рабочем поселке Белый Яр»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B3097A" w:rsidRDefault="00B3097A" w:rsidP="00B3097A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A">
              <w:rPr>
                <w:rFonts w:ascii="Arial" w:hAnsi="Arial" w:cs="Arial"/>
                <w:sz w:val="20"/>
                <w:szCs w:val="20"/>
              </w:rPr>
              <w:t>9,13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D4C6B" w:rsidRDefault="00B3097A" w:rsidP="00705D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D4C6B" w:rsidRDefault="00705DA8" w:rsidP="00705DA8">
            <w:pPr>
              <w:pStyle w:val="a7"/>
              <w:ind w:right="-108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D4C6B">
              <w:rPr>
                <w:rFonts w:ascii="Arial" w:hAnsi="Arial" w:cs="Arial"/>
                <w:b/>
                <w:sz w:val="20"/>
                <w:szCs w:val="20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2070E2" w:rsidRDefault="00705DA8" w:rsidP="00705D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84,6</w:t>
            </w:r>
            <w:r w:rsidRPr="002070E2">
              <w:rPr>
                <w:rFonts w:ascii="Arial" w:hAnsi="Arial" w:cs="Arial"/>
                <w:sz w:val="20"/>
              </w:rPr>
              <w:t>%</w:t>
            </w:r>
          </w:p>
          <w:p w:rsidR="00705DA8" w:rsidRPr="00CE37E4" w:rsidRDefault="00705DA8" w:rsidP="00705DA8">
            <w:pPr>
              <w:pStyle w:val="aa"/>
              <w:ind w:right="-214" w:hanging="108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E37E4">
              <w:rPr>
                <w:rFonts w:ascii="Arial" w:hAnsi="Arial" w:cs="Arial"/>
                <w:b w:val="0"/>
                <w:color w:val="auto"/>
                <w:sz w:val="20"/>
              </w:rPr>
              <w:t>(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591 900,</w:t>
            </w:r>
            <w:r w:rsidRPr="00CE37E4">
              <w:rPr>
                <w:rFonts w:ascii="Arial" w:hAnsi="Arial" w:cs="Arial"/>
                <w:b w:val="0"/>
                <w:color w:val="auto"/>
                <w:sz w:val="20"/>
              </w:rPr>
              <w:t>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Default="00705DA8" w:rsidP="00705DA8">
            <w:pPr>
              <w:pStyle w:val="aa"/>
              <w:ind w:left="-108" w:right="-108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Приобретение оборудования,</w:t>
            </w:r>
          </w:p>
          <w:p w:rsidR="00705DA8" w:rsidRPr="00543701" w:rsidRDefault="00705DA8" w:rsidP="00705DA8">
            <w:pPr>
              <w:pStyle w:val="aa"/>
              <w:ind w:left="-108" w:right="-108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комплектующих, материалов</w:t>
            </w:r>
          </w:p>
        </w:tc>
      </w:tr>
      <w:tr w:rsidR="00705DA8" w:rsidRPr="00192D34" w:rsidTr="00705DA8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92D34" w:rsidRDefault="00705DA8" w:rsidP="00705DA8">
            <w:pPr>
              <w:pStyle w:val="a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F7F8E" w:rsidRDefault="00705DA8" w:rsidP="00705DA8">
            <w:pPr>
              <w:ind w:right="-1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F8E">
              <w:rPr>
                <w:rFonts w:ascii="Arial" w:hAnsi="Arial" w:cs="Arial"/>
                <w:b/>
                <w:sz w:val="20"/>
                <w:szCs w:val="20"/>
              </w:rPr>
              <w:t xml:space="preserve">ИП </w:t>
            </w:r>
            <w:proofErr w:type="spellStart"/>
            <w:r w:rsidRPr="001F7F8E">
              <w:rPr>
                <w:rFonts w:ascii="Arial" w:hAnsi="Arial" w:cs="Arial"/>
                <w:b/>
                <w:sz w:val="20"/>
                <w:szCs w:val="20"/>
              </w:rPr>
              <w:t>Кайгородов</w:t>
            </w:r>
            <w:proofErr w:type="spellEnd"/>
            <w:r w:rsidRPr="001F7F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17B5">
              <w:rPr>
                <w:rFonts w:ascii="Arial" w:hAnsi="Arial" w:cs="Arial"/>
                <w:b/>
                <w:sz w:val="20"/>
                <w:szCs w:val="20"/>
              </w:rPr>
              <w:t>Вероника Сергеевна</w:t>
            </w:r>
            <w:r w:rsidRPr="001F7F8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705DA8" w:rsidRPr="00CE37E4" w:rsidRDefault="00705DA8" w:rsidP="00705D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37E4">
              <w:rPr>
                <w:rFonts w:ascii="Arial" w:hAnsi="Arial" w:cs="Arial"/>
                <w:sz w:val="20"/>
              </w:rPr>
              <w:t xml:space="preserve"> </w:t>
            </w:r>
          </w:p>
          <w:p w:rsidR="00705DA8" w:rsidRPr="00CE37E4" w:rsidRDefault="00705DA8" w:rsidP="00705DA8">
            <w:pPr>
              <w:jc w:val="center"/>
              <w:rPr>
                <w:rFonts w:ascii="Arial" w:hAnsi="Arial" w:cs="Arial"/>
                <w:sz w:val="20"/>
              </w:rPr>
            </w:pPr>
            <w:r w:rsidRPr="00CE37E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37E4">
              <w:rPr>
                <w:rFonts w:ascii="Arial" w:hAnsi="Arial" w:cs="Arial"/>
                <w:sz w:val="20"/>
              </w:rPr>
              <w:t>р.п</w:t>
            </w:r>
            <w:proofErr w:type="spellEnd"/>
            <w:r w:rsidRPr="00CE37E4">
              <w:rPr>
                <w:rFonts w:ascii="Arial" w:hAnsi="Arial" w:cs="Arial"/>
                <w:sz w:val="20"/>
              </w:rPr>
              <w:t>. Белый Яр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217B5" w:rsidRDefault="00705DA8" w:rsidP="00705DA8">
            <w:pPr>
              <w:ind w:left="-51" w:right="-108" w:firstLine="5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217B5">
              <w:rPr>
                <w:rFonts w:ascii="Arial" w:hAnsi="Arial" w:cs="Arial"/>
                <w:sz w:val="20"/>
                <w:szCs w:val="20"/>
              </w:rPr>
              <w:t>«Оказание услуг спецтехникой (ассенизаторский автомобиль)»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217B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B3097A" w:rsidRDefault="00705DA8" w:rsidP="00705DA8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A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D4C6B" w:rsidRDefault="00705DA8" w:rsidP="00705D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D4C6B" w:rsidRDefault="00705DA8" w:rsidP="00705DA8">
            <w:pPr>
              <w:pStyle w:val="a7"/>
              <w:ind w:right="-108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D4C6B">
              <w:rPr>
                <w:rFonts w:ascii="Arial" w:hAnsi="Arial" w:cs="Arial"/>
                <w:b/>
                <w:sz w:val="20"/>
                <w:szCs w:val="20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2070E2" w:rsidRDefault="00705DA8" w:rsidP="00705D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24,4</w:t>
            </w:r>
            <w:r w:rsidRPr="002070E2">
              <w:rPr>
                <w:rFonts w:ascii="Arial" w:hAnsi="Arial" w:cs="Arial"/>
                <w:sz w:val="20"/>
              </w:rPr>
              <w:t>%</w:t>
            </w:r>
          </w:p>
          <w:p w:rsidR="00705DA8" w:rsidRPr="00CE37E4" w:rsidRDefault="00705DA8" w:rsidP="00705DA8">
            <w:pPr>
              <w:pStyle w:val="aa"/>
              <w:ind w:right="-214" w:hanging="108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E37E4">
              <w:rPr>
                <w:rFonts w:ascii="Arial" w:hAnsi="Arial" w:cs="Arial"/>
                <w:b w:val="0"/>
                <w:color w:val="auto"/>
                <w:sz w:val="20"/>
              </w:rPr>
              <w:t>(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171 100,</w:t>
            </w:r>
            <w:r w:rsidRPr="00CE37E4">
              <w:rPr>
                <w:rFonts w:ascii="Arial" w:hAnsi="Arial" w:cs="Arial"/>
                <w:b w:val="0"/>
                <w:color w:val="auto"/>
                <w:sz w:val="20"/>
              </w:rPr>
              <w:t>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543701" w:rsidRDefault="00705DA8" w:rsidP="00705DA8">
            <w:pPr>
              <w:pStyle w:val="aa"/>
              <w:ind w:left="-108" w:right="-108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Приобретение комплектующих, материалов</w:t>
            </w:r>
          </w:p>
        </w:tc>
      </w:tr>
      <w:tr w:rsidR="00705DA8" w:rsidRPr="00192D34" w:rsidTr="00705DA8">
        <w:trPr>
          <w:trHeight w:val="315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92D34" w:rsidRDefault="00705DA8" w:rsidP="00705DA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ИТОГО</w:t>
            </w:r>
          </w:p>
        </w:tc>
        <w:tc>
          <w:tcPr>
            <w:tcW w:w="7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C567A0" w:rsidRDefault="00705DA8" w:rsidP="00705D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7A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567A0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567A0">
              <w:rPr>
                <w:rFonts w:ascii="Arial" w:hAnsi="Arial" w:cs="Arial"/>
                <w:b/>
                <w:sz w:val="22"/>
                <w:szCs w:val="22"/>
              </w:rPr>
              <w:t>00 000,00</w:t>
            </w:r>
          </w:p>
        </w:tc>
      </w:tr>
    </w:tbl>
    <w:p w:rsidR="00705DA8" w:rsidRDefault="00705DA8" w:rsidP="00705DA8">
      <w:pPr>
        <w:jc w:val="center"/>
        <w:rPr>
          <w:b/>
          <w:sz w:val="20"/>
          <w:szCs w:val="20"/>
        </w:rPr>
      </w:pPr>
    </w:p>
    <w:p w:rsidR="00705DA8" w:rsidRPr="00195A9F" w:rsidRDefault="00705DA8" w:rsidP="00705D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2. </w:t>
      </w:r>
      <w:r w:rsidRPr="00195A9F">
        <w:rPr>
          <w:rFonts w:ascii="Arial" w:hAnsi="Arial" w:cs="Arial"/>
          <w:sz w:val="22"/>
          <w:szCs w:val="22"/>
        </w:rPr>
        <w:t xml:space="preserve">В соответствии с пунктом 33 </w:t>
      </w:r>
      <w:r w:rsidRPr="00195A9F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Pr="00195A9F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195A9F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Pr="00195A9F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Pr="00195A9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195A9F">
        <w:rPr>
          <w:rFonts w:ascii="Arial" w:hAnsi="Arial" w:cs="Arial"/>
          <w:sz w:val="22"/>
          <w:szCs w:val="22"/>
        </w:rPr>
        <w:t xml:space="preserve"> района от 16.07.2021 №578</w:t>
      </w:r>
      <w:r>
        <w:rPr>
          <w:rFonts w:ascii="Arial" w:hAnsi="Arial" w:cs="Arial"/>
          <w:sz w:val="22"/>
          <w:szCs w:val="22"/>
        </w:rPr>
        <w:t xml:space="preserve"> п</w:t>
      </w:r>
      <w:r w:rsidRPr="00195A9F">
        <w:rPr>
          <w:rFonts w:ascii="Arial" w:hAnsi="Arial" w:cs="Arial"/>
          <w:sz w:val="22"/>
          <w:szCs w:val="22"/>
        </w:rPr>
        <w:t xml:space="preserve">ризнать победителями Конкурса заявки: </w:t>
      </w:r>
    </w:p>
    <w:p w:rsidR="00705DA8" w:rsidRDefault="00705DA8" w:rsidP="00705DA8">
      <w:pPr>
        <w:pStyle w:val="a7"/>
        <w:jc w:val="center"/>
        <w:rPr>
          <w:rFonts w:ascii="Arial" w:hAnsi="Arial" w:cs="Arial"/>
          <w:sz w:val="24"/>
          <w:szCs w:val="24"/>
        </w:rPr>
      </w:pPr>
      <w:r w:rsidRPr="00CF2C07">
        <w:rPr>
          <w:rFonts w:ascii="Arial" w:hAnsi="Arial" w:cs="Arial"/>
          <w:sz w:val="24"/>
          <w:szCs w:val="24"/>
        </w:rPr>
        <w:t xml:space="preserve"> </w:t>
      </w:r>
    </w:p>
    <w:p w:rsidR="00B3097A" w:rsidRDefault="00B3097A" w:rsidP="00705DA8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705DA8" w:rsidRPr="004C2D84" w:rsidRDefault="00705DA8" w:rsidP="00705DA8">
      <w:pPr>
        <w:pStyle w:val="a7"/>
        <w:jc w:val="center"/>
        <w:rPr>
          <w:rFonts w:ascii="Arial" w:hAnsi="Arial" w:cs="Arial"/>
          <w:b/>
          <w:bCs/>
        </w:rPr>
      </w:pPr>
      <w:r w:rsidRPr="00CF2C07">
        <w:rPr>
          <w:rFonts w:ascii="Arial" w:hAnsi="Arial" w:cs="Arial"/>
          <w:sz w:val="24"/>
          <w:szCs w:val="24"/>
        </w:rPr>
        <w:t xml:space="preserve"> </w:t>
      </w:r>
      <w:r w:rsidRPr="004C2D84">
        <w:rPr>
          <w:rFonts w:ascii="Arial" w:hAnsi="Arial" w:cs="Arial"/>
          <w:b/>
        </w:rPr>
        <w:t>ПЕРЕЧЕНЬ</w:t>
      </w:r>
    </w:p>
    <w:p w:rsidR="00705DA8" w:rsidRPr="004C2D84" w:rsidRDefault="00705DA8" w:rsidP="00705DA8">
      <w:pPr>
        <w:pStyle w:val="a7"/>
        <w:jc w:val="center"/>
        <w:rPr>
          <w:rFonts w:ascii="Arial" w:hAnsi="Arial" w:cs="Arial"/>
          <w:b/>
          <w:bCs/>
        </w:rPr>
      </w:pPr>
      <w:r w:rsidRPr="004C2D84">
        <w:rPr>
          <w:rFonts w:ascii="Arial" w:hAnsi="Arial" w:cs="Arial"/>
          <w:b/>
          <w:bCs/>
        </w:rPr>
        <w:t xml:space="preserve">победителей  конкурса  «Становление» в </w:t>
      </w:r>
      <w:proofErr w:type="spellStart"/>
      <w:r w:rsidRPr="004C2D84">
        <w:rPr>
          <w:rFonts w:ascii="Arial" w:hAnsi="Arial" w:cs="Arial"/>
          <w:b/>
          <w:bCs/>
        </w:rPr>
        <w:t>Верхнекетском</w:t>
      </w:r>
      <w:proofErr w:type="spellEnd"/>
      <w:r w:rsidRPr="004C2D84">
        <w:rPr>
          <w:rFonts w:ascii="Arial" w:hAnsi="Arial" w:cs="Arial"/>
          <w:b/>
          <w:bCs/>
        </w:rPr>
        <w:t xml:space="preserve"> районе в 202</w:t>
      </w:r>
      <w:r>
        <w:rPr>
          <w:rFonts w:ascii="Arial" w:hAnsi="Arial" w:cs="Arial"/>
          <w:b/>
          <w:bCs/>
        </w:rPr>
        <w:t>3</w:t>
      </w:r>
      <w:r w:rsidRPr="004C2D84">
        <w:rPr>
          <w:rFonts w:ascii="Arial" w:hAnsi="Arial" w:cs="Arial"/>
          <w:b/>
          <w:bCs/>
        </w:rPr>
        <w:t>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507"/>
        <w:gridCol w:w="4362"/>
        <w:gridCol w:w="2126"/>
      </w:tblGrid>
      <w:tr w:rsidR="00576A1F" w:rsidRPr="00192D34" w:rsidTr="00705DA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4C2D84" w:rsidRDefault="00705DA8" w:rsidP="00705DA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705DA8" w:rsidRPr="004C2D84" w:rsidRDefault="00705DA8" w:rsidP="00705DA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4C2D84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4C2D8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C2D8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4C2D84" w:rsidRDefault="00705DA8" w:rsidP="00705DA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4C2D84">
              <w:rPr>
                <w:rFonts w:ascii="Arial" w:hAnsi="Arial" w:cs="Arial"/>
                <w:sz w:val="20"/>
                <w:szCs w:val="20"/>
              </w:rPr>
              <w:t>Наименование субъекта малого предпринимательства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4C2D84" w:rsidRDefault="00705DA8" w:rsidP="00705DA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4C2D84">
              <w:rPr>
                <w:rFonts w:ascii="Arial" w:hAnsi="Arial" w:cs="Arial"/>
                <w:sz w:val="20"/>
                <w:szCs w:val="20"/>
              </w:rPr>
              <w:t>Наименование предпринимательского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4C2D84" w:rsidRDefault="00705DA8" w:rsidP="00705DA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4C2D84">
              <w:rPr>
                <w:rFonts w:ascii="Arial" w:hAnsi="Arial" w:cs="Arial"/>
                <w:sz w:val="20"/>
                <w:szCs w:val="20"/>
              </w:rPr>
              <w:t>Сумма предоставляемой субсидии, руб.</w:t>
            </w:r>
          </w:p>
        </w:tc>
      </w:tr>
      <w:tr w:rsidR="00576A1F" w:rsidRPr="00192D34" w:rsidTr="00705DA8">
        <w:trPr>
          <w:trHeight w:val="7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5E294B" w:rsidRDefault="00705DA8" w:rsidP="00705DA8">
            <w:pPr>
              <w:rPr>
                <w:rFonts w:ascii="Arial" w:hAnsi="Arial" w:cs="Arial"/>
              </w:rPr>
            </w:pPr>
            <w:r w:rsidRPr="005E29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6841A3" w:rsidRDefault="00B3097A" w:rsidP="00705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41A3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="00576A1F" w:rsidRPr="006841A3">
              <w:rPr>
                <w:rFonts w:ascii="Arial" w:hAnsi="Arial" w:cs="Arial"/>
                <w:b/>
                <w:sz w:val="22"/>
                <w:szCs w:val="22"/>
              </w:rPr>
              <w:t xml:space="preserve">бщество с ограниченной ответственностью </w:t>
            </w:r>
            <w:r w:rsidRPr="006841A3">
              <w:rPr>
                <w:rFonts w:ascii="Arial" w:hAnsi="Arial" w:cs="Arial"/>
                <w:b/>
                <w:sz w:val="22"/>
                <w:szCs w:val="22"/>
              </w:rPr>
              <w:t xml:space="preserve">«Лечебно – Диагностический Кабинет» </w:t>
            </w:r>
          </w:p>
          <w:p w:rsidR="00705DA8" w:rsidRPr="00C97441" w:rsidRDefault="00705DA8" w:rsidP="00705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7441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97441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576A1F" w:rsidRDefault="00576A1F" w:rsidP="00705DA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r w:rsidRPr="00576A1F">
              <w:rPr>
                <w:rFonts w:ascii="Arial" w:hAnsi="Arial" w:cs="Arial"/>
                <w:sz w:val="22"/>
                <w:szCs w:val="22"/>
              </w:rPr>
              <w:t>«Открытие лечебно-диагностического кабинета и оказание качественных медицинских  услуг</w:t>
            </w:r>
            <w:r w:rsidR="00672DC2">
              <w:rPr>
                <w:rFonts w:ascii="Arial" w:hAnsi="Arial" w:cs="Arial"/>
                <w:sz w:val="22"/>
                <w:szCs w:val="22"/>
              </w:rPr>
              <w:t xml:space="preserve"> в</w:t>
            </w:r>
            <w:r w:rsidRPr="00576A1F">
              <w:rPr>
                <w:rFonts w:ascii="Arial" w:hAnsi="Arial" w:cs="Arial"/>
                <w:sz w:val="22"/>
                <w:szCs w:val="22"/>
              </w:rPr>
              <w:t xml:space="preserve"> рабочем поселке Белый Яр».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95A9F" w:rsidRDefault="00705DA8" w:rsidP="00705DA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Pr="00195A9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00 000,00</w:t>
            </w:r>
          </w:p>
        </w:tc>
      </w:tr>
      <w:tr w:rsidR="00576A1F" w:rsidRPr="00192D34" w:rsidTr="00705DA8">
        <w:trPr>
          <w:trHeight w:val="2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5E294B" w:rsidRDefault="00705DA8" w:rsidP="00705DA8">
            <w:pPr>
              <w:rPr>
                <w:rFonts w:ascii="Arial" w:hAnsi="Arial" w:cs="Arial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95A9F" w:rsidRDefault="00705DA8" w:rsidP="00705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817772" w:rsidRDefault="00705DA8" w:rsidP="00705DA8">
            <w:pPr>
              <w:ind w:left="-51" w:right="-108" w:firstLine="5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8" w:rsidRPr="00195A9F" w:rsidRDefault="00705DA8" w:rsidP="00705DA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705DA8" w:rsidRDefault="00705DA8" w:rsidP="00705DA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</w:p>
    <w:p w:rsidR="00705DA8" w:rsidRPr="00DF5C40" w:rsidRDefault="00705DA8" w:rsidP="00705DA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705DA8" w:rsidRDefault="00705DA8" w:rsidP="00705DA8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705DA8" w:rsidRDefault="00705DA8" w:rsidP="00705DA8">
      <w:pPr>
        <w:pStyle w:val="1"/>
        <w:rPr>
          <w:rFonts w:ascii="Arial" w:hAnsi="Arial" w:cs="Arial"/>
          <w:sz w:val="22"/>
          <w:szCs w:val="22"/>
        </w:rPr>
      </w:pPr>
    </w:p>
    <w:p w:rsidR="00705DA8" w:rsidRDefault="00705DA8" w:rsidP="00672D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Победитель</w:t>
      </w:r>
      <w:r w:rsidRPr="00684CA9">
        <w:rPr>
          <w:rFonts w:ascii="Arial" w:hAnsi="Arial" w:cs="Arial"/>
          <w:b/>
          <w:sz w:val="22"/>
          <w:szCs w:val="22"/>
        </w:rPr>
        <w:t>:</w:t>
      </w:r>
      <w:r w:rsidRPr="009F6BD6">
        <w:rPr>
          <w:rFonts w:ascii="Arial" w:hAnsi="Arial" w:cs="Arial"/>
          <w:sz w:val="22"/>
          <w:szCs w:val="22"/>
        </w:rPr>
        <w:t xml:space="preserve"> </w:t>
      </w:r>
      <w:r w:rsidR="00672DC2" w:rsidRPr="00B3097A">
        <w:rPr>
          <w:rFonts w:ascii="Arial" w:hAnsi="Arial" w:cs="Arial"/>
          <w:b/>
          <w:sz w:val="22"/>
          <w:szCs w:val="22"/>
        </w:rPr>
        <w:t>О</w:t>
      </w:r>
      <w:r w:rsidR="00672DC2">
        <w:rPr>
          <w:rFonts w:ascii="Arial" w:hAnsi="Arial" w:cs="Arial"/>
          <w:b/>
          <w:sz w:val="22"/>
          <w:szCs w:val="22"/>
        </w:rPr>
        <w:t xml:space="preserve">бщество с ограниченной ответственностью </w:t>
      </w:r>
      <w:r w:rsidR="00672DC2" w:rsidRPr="00B3097A">
        <w:rPr>
          <w:rFonts w:ascii="Arial" w:hAnsi="Arial" w:cs="Arial"/>
          <w:b/>
          <w:sz w:val="22"/>
          <w:szCs w:val="22"/>
        </w:rPr>
        <w:t>«Л</w:t>
      </w:r>
      <w:r w:rsidR="00672DC2">
        <w:rPr>
          <w:rFonts w:ascii="Arial" w:hAnsi="Arial" w:cs="Arial"/>
          <w:b/>
          <w:sz w:val="22"/>
          <w:szCs w:val="22"/>
        </w:rPr>
        <w:t xml:space="preserve">ечебно – </w:t>
      </w:r>
      <w:r w:rsidR="00672DC2" w:rsidRPr="00B3097A">
        <w:rPr>
          <w:rFonts w:ascii="Arial" w:hAnsi="Arial" w:cs="Arial"/>
          <w:b/>
          <w:sz w:val="22"/>
          <w:szCs w:val="22"/>
        </w:rPr>
        <w:t>Д</w:t>
      </w:r>
      <w:r w:rsidR="00672DC2">
        <w:rPr>
          <w:rFonts w:ascii="Arial" w:hAnsi="Arial" w:cs="Arial"/>
          <w:b/>
          <w:sz w:val="22"/>
          <w:szCs w:val="22"/>
        </w:rPr>
        <w:t xml:space="preserve">иагностический </w:t>
      </w:r>
      <w:r w:rsidR="00672DC2" w:rsidRPr="00B3097A">
        <w:rPr>
          <w:rFonts w:ascii="Arial" w:hAnsi="Arial" w:cs="Arial"/>
          <w:b/>
          <w:sz w:val="22"/>
          <w:szCs w:val="22"/>
        </w:rPr>
        <w:t>К</w:t>
      </w:r>
      <w:r w:rsidR="00672DC2">
        <w:rPr>
          <w:rFonts w:ascii="Arial" w:hAnsi="Arial" w:cs="Arial"/>
          <w:b/>
          <w:sz w:val="22"/>
          <w:szCs w:val="22"/>
        </w:rPr>
        <w:t>абинет</w:t>
      </w:r>
      <w:r w:rsidR="00672DC2" w:rsidRPr="00B3097A">
        <w:rPr>
          <w:rFonts w:ascii="Arial" w:hAnsi="Arial" w:cs="Arial"/>
          <w:b/>
          <w:sz w:val="22"/>
          <w:szCs w:val="22"/>
        </w:rPr>
        <w:t>»</w:t>
      </w:r>
      <w:r w:rsidRPr="009F6BD6">
        <w:rPr>
          <w:rFonts w:ascii="Arial" w:hAnsi="Arial" w:cs="Arial"/>
          <w:sz w:val="22"/>
          <w:szCs w:val="22"/>
        </w:rPr>
        <w:t xml:space="preserve">, проект </w:t>
      </w:r>
      <w:r w:rsidR="00672DC2" w:rsidRPr="00576A1F">
        <w:rPr>
          <w:rFonts w:ascii="Arial" w:hAnsi="Arial" w:cs="Arial"/>
          <w:sz w:val="22"/>
          <w:szCs w:val="22"/>
        </w:rPr>
        <w:t>«Открытие лечебно-диагностического кабинета и оказание качественных медицинских  услуг</w:t>
      </w:r>
      <w:r w:rsidR="00672DC2">
        <w:rPr>
          <w:rFonts w:ascii="Arial" w:hAnsi="Arial" w:cs="Arial"/>
          <w:sz w:val="22"/>
          <w:szCs w:val="22"/>
        </w:rPr>
        <w:t xml:space="preserve"> в</w:t>
      </w:r>
      <w:r w:rsidR="00672DC2" w:rsidRPr="00576A1F">
        <w:rPr>
          <w:rFonts w:ascii="Arial" w:hAnsi="Arial" w:cs="Arial"/>
          <w:sz w:val="22"/>
          <w:szCs w:val="22"/>
        </w:rPr>
        <w:t xml:space="preserve"> рабочем поселке Белый Яр».</w:t>
      </w:r>
    </w:p>
    <w:p w:rsidR="00705DA8" w:rsidRDefault="00705DA8" w:rsidP="00705DA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05DA8" w:rsidRDefault="00705DA8" w:rsidP="00705DA8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/ «ПРОТИВ» - 0. Принято единогласно.</w:t>
      </w:r>
    </w:p>
    <w:p w:rsidR="00705DA8" w:rsidRDefault="00705DA8" w:rsidP="00705DA8">
      <w:pPr>
        <w:tabs>
          <w:tab w:val="left" w:pos="709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705DA8" w:rsidRPr="001437AE" w:rsidRDefault="00705DA8" w:rsidP="00705DA8">
      <w:pPr>
        <w:jc w:val="center"/>
        <w:rPr>
          <w:b/>
          <w:sz w:val="20"/>
          <w:szCs w:val="20"/>
        </w:rPr>
      </w:pPr>
    </w:p>
    <w:p w:rsidR="00705DA8" w:rsidRPr="00893939" w:rsidRDefault="00705DA8" w:rsidP="00705DA8">
      <w:pPr>
        <w:pStyle w:val="20"/>
        <w:tabs>
          <w:tab w:val="left" w:pos="1418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gramStart"/>
      <w:r w:rsidRPr="00C97441">
        <w:rPr>
          <w:rFonts w:ascii="Arial" w:hAnsi="Arial" w:cs="Arial"/>
          <w:sz w:val="22"/>
          <w:szCs w:val="22"/>
        </w:rPr>
        <w:t xml:space="preserve">В соответствии с пунктом 33 </w:t>
      </w:r>
      <w:r w:rsidRPr="00C97441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Pr="00C97441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C97441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Pr="00C97441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Pr="00C97441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C97441">
        <w:rPr>
          <w:rFonts w:ascii="Arial" w:hAnsi="Arial" w:cs="Arial"/>
          <w:sz w:val="22"/>
          <w:szCs w:val="22"/>
        </w:rPr>
        <w:t xml:space="preserve"> района от 16.07.2021 №578 о</w:t>
      </w:r>
      <w:r w:rsidRPr="00C97441">
        <w:rPr>
          <w:rFonts w:ascii="Arial" w:hAnsi="Arial"/>
          <w:sz w:val="22"/>
          <w:szCs w:val="22"/>
        </w:rPr>
        <w:t xml:space="preserve">тделу социально-экономического развития </w:t>
      </w:r>
      <w:r w:rsidRPr="00893939">
        <w:rPr>
          <w:rFonts w:ascii="Arial" w:hAnsi="Arial"/>
          <w:sz w:val="22"/>
          <w:szCs w:val="22"/>
        </w:rPr>
        <w:t xml:space="preserve">Администрации </w:t>
      </w:r>
      <w:proofErr w:type="spellStart"/>
      <w:r w:rsidRPr="00893939">
        <w:rPr>
          <w:rFonts w:ascii="Arial" w:hAnsi="Arial"/>
          <w:sz w:val="22"/>
          <w:szCs w:val="22"/>
        </w:rPr>
        <w:t>Верхнекетского</w:t>
      </w:r>
      <w:proofErr w:type="spellEnd"/>
      <w:r w:rsidRPr="00893939">
        <w:rPr>
          <w:rFonts w:ascii="Arial" w:hAnsi="Arial"/>
          <w:sz w:val="22"/>
          <w:szCs w:val="22"/>
        </w:rPr>
        <w:t xml:space="preserve"> района заключить с победителями конкурса «Становление» Соглашение </w:t>
      </w:r>
      <w:r w:rsidRPr="00893939">
        <w:rPr>
          <w:rFonts w:ascii="Arial" w:hAnsi="Arial" w:cs="Arial"/>
          <w:sz w:val="22"/>
          <w:szCs w:val="22"/>
        </w:rPr>
        <w:t xml:space="preserve">между главным распорядителем средств бюджета муниципального образования </w:t>
      </w:r>
      <w:proofErr w:type="spellStart"/>
      <w:r w:rsidRPr="00893939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893939">
        <w:rPr>
          <w:rFonts w:ascii="Arial" w:hAnsi="Arial" w:cs="Arial"/>
          <w:sz w:val="22"/>
          <w:szCs w:val="22"/>
        </w:rPr>
        <w:t xml:space="preserve"> район 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</w:t>
      </w:r>
      <w:proofErr w:type="gramEnd"/>
      <w:r w:rsidRPr="00893939">
        <w:rPr>
          <w:rFonts w:ascii="Arial" w:hAnsi="Arial" w:cs="Arial"/>
          <w:sz w:val="22"/>
          <w:szCs w:val="22"/>
        </w:rPr>
        <w:t xml:space="preserve"> о предоставлении субсидии из бюджета муниципального образования </w:t>
      </w:r>
      <w:proofErr w:type="spellStart"/>
      <w:r w:rsidRPr="00893939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893939">
        <w:rPr>
          <w:rFonts w:ascii="Arial" w:hAnsi="Arial" w:cs="Arial"/>
          <w:sz w:val="22"/>
          <w:szCs w:val="22"/>
        </w:rPr>
        <w:t xml:space="preserve"> район Томской области в целях финансового обеспечение затрат в связи производством (реализацией) товаров, выполнением работ, оказанием услуг</w:t>
      </w:r>
      <w:r w:rsidRPr="00893939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705DA8" w:rsidRPr="00893939" w:rsidRDefault="00705DA8" w:rsidP="00705DA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05DA8" w:rsidRDefault="00705DA8" w:rsidP="00705DA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05DA8" w:rsidRPr="00734A31" w:rsidRDefault="00705DA8" w:rsidP="00705D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4A31">
        <w:rPr>
          <w:rFonts w:ascii="Arial" w:hAnsi="Arial" w:cs="Arial"/>
          <w:sz w:val="22"/>
          <w:szCs w:val="22"/>
        </w:rPr>
        <w:t>Подведение итогов заседания Конкурсной комиссии.</w:t>
      </w:r>
    </w:p>
    <w:p w:rsidR="00705DA8" w:rsidRPr="00734A31" w:rsidRDefault="00705DA8" w:rsidP="00705DA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705DA8" w:rsidRPr="00734A31" w:rsidRDefault="00705DA8" w:rsidP="00705DA8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РЕШИЛИ:</w:t>
      </w:r>
    </w:p>
    <w:p w:rsidR="00705DA8" w:rsidRDefault="00705DA8" w:rsidP="00705DA8">
      <w:pPr>
        <w:ind w:firstLine="709"/>
        <w:jc w:val="both"/>
        <w:rPr>
          <w:b/>
        </w:rPr>
      </w:pPr>
    </w:p>
    <w:p w:rsidR="00705DA8" w:rsidRPr="008933DA" w:rsidRDefault="00705DA8" w:rsidP="00705DA8">
      <w:pPr>
        <w:pStyle w:val="a3"/>
        <w:numPr>
          <w:ilvl w:val="0"/>
          <w:numId w:val="3"/>
        </w:numPr>
        <w:tabs>
          <w:tab w:val="left" w:pos="851"/>
          <w:tab w:val="left" w:pos="2127"/>
        </w:tabs>
        <w:ind w:left="0" w:right="-165" w:firstLine="568"/>
        <w:rPr>
          <w:rFonts w:ascii="Arial" w:hAnsi="Arial" w:cs="Arial"/>
          <w:b/>
          <w:sz w:val="22"/>
          <w:szCs w:val="22"/>
        </w:rPr>
      </w:pPr>
      <w:r w:rsidRPr="008933DA">
        <w:rPr>
          <w:rFonts w:ascii="Arial" w:hAnsi="Arial" w:cs="Arial"/>
          <w:sz w:val="22"/>
          <w:szCs w:val="22"/>
        </w:rPr>
        <w:t xml:space="preserve">Допустить к участию в конкурсе ИП Беседину В.В., проект «Открытие собственного производства и реализации натуральных полуфабрикатов в рабочем поселке Белый Яр», </w:t>
      </w:r>
      <w:r w:rsidRPr="00106D1A">
        <w:rPr>
          <w:rFonts w:ascii="Arial" w:hAnsi="Arial" w:cs="Arial"/>
          <w:sz w:val="22"/>
          <w:szCs w:val="22"/>
        </w:rPr>
        <w:t xml:space="preserve">ИП </w:t>
      </w:r>
      <w:proofErr w:type="spellStart"/>
      <w:r w:rsidRPr="00106D1A">
        <w:rPr>
          <w:rFonts w:ascii="Arial" w:hAnsi="Arial" w:cs="Arial"/>
          <w:sz w:val="22"/>
          <w:szCs w:val="22"/>
        </w:rPr>
        <w:t>Кайгородову</w:t>
      </w:r>
      <w:proofErr w:type="spellEnd"/>
      <w:r w:rsidRPr="00106D1A">
        <w:rPr>
          <w:rFonts w:ascii="Arial" w:hAnsi="Arial" w:cs="Arial"/>
          <w:sz w:val="22"/>
          <w:szCs w:val="22"/>
        </w:rPr>
        <w:t xml:space="preserve"> В.С., проект «Оказание услуг спецтехникой (ассенизаторский автомобиль)», ООО «ЛДК», проект «Открытие лечебно-диагностического кабинета и оказание качественных</w:t>
      </w:r>
      <w:r w:rsidRPr="008933DA">
        <w:rPr>
          <w:rFonts w:ascii="Arial" w:hAnsi="Arial" w:cs="Arial"/>
          <w:sz w:val="22"/>
          <w:szCs w:val="22"/>
        </w:rPr>
        <w:t xml:space="preserve"> медицинских  услуг</w:t>
      </w:r>
      <w:r w:rsidR="00672DC2">
        <w:rPr>
          <w:rFonts w:ascii="Arial" w:hAnsi="Arial" w:cs="Arial"/>
          <w:sz w:val="22"/>
          <w:szCs w:val="22"/>
        </w:rPr>
        <w:t xml:space="preserve"> в</w:t>
      </w:r>
      <w:r w:rsidRPr="008933DA">
        <w:rPr>
          <w:rFonts w:ascii="Arial" w:hAnsi="Arial" w:cs="Arial"/>
          <w:sz w:val="22"/>
          <w:szCs w:val="22"/>
        </w:rPr>
        <w:t xml:space="preserve"> рабочем поселке Белый Яр».</w:t>
      </w:r>
    </w:p>
    <w:p w:rsidR="00705DA8" w:rsidRPr="001913C7" w:rsidRDefault="00705DA8" w:rsidP="00705DA8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913C7">
        <w:rPr>
          <w:rFonts w:ascii="Arial" w:hAnsi="Arial" w:cs="Arial"/>
          <w:sz w:val="22"/>
          <w:szCs w:val="22"/>
        </w:rPr>
        <w:t xml:space="preserve">Признать победителями конкурса </w:t>
      </w:r>
      <w:r w:rsidR="00672DC2" w:rsidRPr="00B3097A">
        <w:rPr>
          <w:rFonts w:ascii="Arial" w:hAnsi="Arial" w:cs="Arial"/>
          <w:b/>
          <w:sz w:val="22"/>
          <w:szCs w:val="22"/>
        </w:rPr>
        <w:t>О</w:t>
      </w:r>
      <w:r w:rsidR="00672DC2">
        <w:rPr>
          <w:rFonts w:ascii="Arial" w:hAnsi="Arial" w:cs="Arial"/>
          <w:b/>
          <w:sz w:val="22"/>
          <w:szCs w:val="22"/>
        </w:rPr>
        <w:t xml:space="preserve">бщество с ограниченной ответственностью </w:t>
      </w:r>
      <w:r w:rsidR="00672DC2" w:rsidRPr="00B3097A">
        <w:rPr>
          <w:rFonts w:ascii="Arial" w:hAnsi="Arial" w:cs="Arial"/>
          <w:b/>
          <w:sz w:val="22"/>
          <w:szCs w:val="22"/>
        </w:rPr>
        <w:t>«Л</w:t>
      </w:r>
      <w:r w:rsidR="00672DC2">
        <w:rPr>
          <w:rFonts w:ascii="Arial" w:hAnsi="Arial" w:cs="Arial"/>
          <w:b/>
          <w:sz w:val="22"/>
          <w:szCs w:val="22"/>
        </w:rPr>
        <w:t xml:space="preserve">ечебно – </w:t>
      </w:r>
      <w:r w:rsidR="00672DC2" w:rsidRPr="00B3097A">
        <w:rPr>
          <w:rFonts w:ascii="Arial" w:hAnsi="Arial" w:cs="Arial"/>
          <w:b/>
          <w:sz w:val="22"/>
          <w:szCs w:val="22"/>
        </w:rPr>
        <w:t>Д</w:t>
      </w:r>
      <w:r w:rsidR="00672DC2">
        <w:rPr>
          <w:rFonts w:ascii="Arial" w:hAnsi="Arial" w:cs="Arial"/>
          <w:b/>
          <w:sz w:val="22"/>
          <w:szCs w:val="22"/>
        </w:rPr>
        <w:t xml:space="preserve">иагностический </w:t>
      </w:r>
      <w:r w:rsidR="00672DC2" w:rsidRPr="00B3097A">
        <w:rPr>
          <w:rFonts w:ascii="Arial" w:hAnsi="Arial" w:cs="Arial"/>
          <w:b/>
          <w:sz w:val="22"/>
          <w:szCs w:val="22"/>
        </w:rPr>
        <w:t>К</w:t>
      </w:r>
      <w:r w:rsidR="00672DC2">
        <w:rPr>
          <w:rFonts w:ascii="Arial" w:hAnsi="Arial" w:cs="Arial"/>
          <w:b/>
          <w:sz w:val="22"/>
          <w:szCs w:val="22"/>
        </w:rPr>
        <w:t>абинет</w:t>
      </w:r>
      <w:r w:rsidR="00672DC2" w:rsidRPr="00B3097A">
        <w:rPr>
          <w:rFonts w:ascii="Arial" w:hAnsi="Arial" w:cs="Arial"/>
          <w:b/>
          <w:sz w:val="22"/>
          <w:szCs w:val="22"/>
        </w:rPr>
        <w:t>»</w:t>
      </w:r>
      <w:r w:rsidRPr="001913C7">
        <w:rPr>
          <w:rFonts w:ascii="Arial" w:hAnsi="Arial" w:cs="Arial"/>
          <w:sz w:val="22"/>
          <w:szCs w:val="22"/>
        </w:rPr>
        <w:t xml:space="preserve">, сумма субсидии </w:t>
      </w:r>
      <w:r>
        <w:rPr>
          <w:rFonts w:ascii="Arial" w:hAnsi="Arial" w:cs="Arial"/>
          <w:sz w:val="22"/>
          <w:szCs w:val="22"/>
        </w:rPr>
        <w:t>7</w:t>
      </w:r>
      <w:r w:rsidRPr="001913C7">
        <w:rPr>
          <w:rFonts w:ascii="Arial" w:hAnsi="Arial" w:cs="Arial"/>
          <w:sz w:val="22"/>
          <w:szCs w:val="22"/>
        </w:rPr>
        <w:t>00 000 рублей.</w:t>
      </w:r>
    </w:p>
    <w:p w:rsidR="00705DA8" w:rsidRDefault="00705DA8" w:rsidP="00705DA8">
      <w:pPr>
        <w:spacing w:line="276" w:lineRule="auto"/>
        <w:ind w:firstLine="567"/>
        <w:rPr>
          <w:b/>
        </w:rPr>
      </w:pPr>
    </w:p>
    <w:p w:rsidR="00705DA8" w:rsidRDefault="00705DA8" w:rsidP="00705DA8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705DA8" w:rsidRDefault="00705DA8" w:rsidP="00705DA8">
      <w:pPr>
        <w:spacing w:line="276" w:lineRule="auto"/>
        <w:ind w:firstLine="567"/>
        <w:rPr>
          <w:b/>
        </w:rPr>
      </w:pPr>
    </w:p>
    <w:tbl>
      <w:tblPr>
        <w:tblW w:w="12905" w:type="dxa"/>
        <w:tblLook w:val="04A0" w:firstRow="1" w:lastRow="0" w:firstColumn="1" w:lastColumn="0" w:noHBand="0" w:noVBand="1"/>
      </w:tblPr>
      <w:tblGrid>
        <w:gridCol w:w="2327"/>
        <w:gridCol w:w="1609"/>
        <w:gridCol w:w="425"/>
        <w:gridCol w:w="706"/>
        <w:gridCol w:w="2554"/>
        <w:gridCol w:w="142"/>
        <w:gridCol w:w="213"/>
        <w:gridCol w:w="1712"/>
        <w:gridCol w:w="1106"/>
        <w:gridCol w:w="77"/>
        <w:gridCol w:w="2034"/>
      </w:tblGrid>
      <w:tr w:rsidR="00705DA8" w:rsidTr="00705DA8">
        <w:trPr>
          <w:gridAfter w:val="3"/>
          <w:wAfter w:w="3217" w:type="dxa"/>
        </w:trPr>
        <w:tc>
          <w:tcPr>
            <w:tcW w:w="4361" w:type="dxa"/>
            <w:gridSpan w:val="3"/>
            <w:hideMark/>
          </w:tcPr>
          <w:p w:rsidR="00705DA8" w:rsidRDefault="00705DA8" w:rsidP="00705D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34A31">
              <w:rPr>
                <w:rFonts w:ascii="Arial" w:hAnsi="Arial" w:cs="Arial"/>
                <w:sz w:val="22"/>
                <w:szCs w:val="22"/>
              </w:rPr>
              <w:t>редседател</w:t>
            </w:r>
            <w:r>
              <w:rPr>
                <w:rFonts w:ascii="Arial" w:hAnsi="Arial" w:cs="Arial"/>
                <w:sz w:val="22"/>
                <w:szCs w:val="22"/>
              </w:rPr>
              <w:t>ь</w:t>
            </w:r>
          </w:p>
          <w:p w:rsidR="00705DA8" w:rsidRPr="00734A31" w:rsidRDefault="00705DA8" w:rsidP="00705D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Конкурсной комиссии</w:t>
            </w:r>
          </w:p>
        </w:tc>
        <w:tc>
          <w:tcPr>
            <w:tcW w:w="3260" w:type="dxa"/>
            <w:gridSpan w:val="2"/>
            <w:vAlign w:val="bottom"/>
            <w:hideMark/>
          </w:tcPr>
          <w:p w:rsidR="00705DA8" w:rsidRPr="00734A31" w:rsidRDefault="00705DA8" w:rsidP="00705D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067" w:type="dxa"/>
            <w:gridSpan w:val="3"/>
            <w:vAlign w:val="bottom"/>
            <w:hideMark/>
          </w:tcPr>
          <w:p w:rsidR="00705DA8" w:rsidRPr="00734A31" w:rsidRDefault="00705DA8" w:rsidP="00705D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734A31">
              <w:rPr>
                <w:rFonts w:ascii="Arial" w:hAnsi="Arial" w:cs="Arial"/>
                <w:sz w:val="22"/>
                <w:szCs w:val="22"/>
              </w:rPr>
              <w:t>.А.</w:t>
            </w:r>
            <w:r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</w:p>
        </w:tc>
      </w:tr>
      <w:tr w:rsidR="00705DA8" w:rsidTr="00705DA8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705DA8" w:rsidRPr="00734A31" w:rsidRDefault="00705DA8" w:rsidP="00705D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705DA8" w:rsidRPr="00734A31" w:rsidRDefault="00705DA8" w:rsidP="00705D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705DA8" w:rsidRPr="00734A31" w:rsidRDefault="00705DA8" w:rsidP="00705D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DA8" w:rsidTr="00705DA8">
        <w:trPr>
          <w:gridAfter w:val="3"/>
          <w:wAfter w:w="3217" w:type="dxa"/>
        </w:trPr>
        <w:tc>
          <w:tcPr>
            <w:tcW w:w="4361" w:type="dxa"/>
            <w:gridSpan w:val="3"/>
            <w:hideMark/>
          </w:tcPr>
          <w:p w:rsidR="00705DA8" w:rsidRPr="00734A31" w:rsidRDefault="00705DA8" w:rsidP="00705D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Секретарь Конкурсной комиссии</w:t>
            </w:r>
          </w:p>
        </w:tc>
        <w:tc>
          <w:tcPr>
            <w:tcW w:w="3260" w:type="dxa"/>
            <w:gridSpan w:val="2"/>
            <w:hideMark/>
          </w:tcPr>
          <w:p w:rsidR="00705DA8" w:rsidRPr="00734A31" w:rsidRDefault="00705DA8" w:rsidP="00705D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067" w:type="dxa"/>
            <w:gridSpan w:val="3"/>
            <w:hideMark/>
          </w:tcPr>
          <w:p w:rsidR="00705DA8" w:rsidRPr="00734A31" w:rsidRDefault="00705DA8" w:rsidP="00705D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Н.Г.Ефимова</w:t>
            </w:r>
            <w:proofErr w:type="spellEnd"/>
          </w:p>
        </w:tc>
      </w:tr>
      <w:tr w:rsidR="00705DA8" w:rsidTr="00705DA8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705DA8" w:rsidRPr="00734A31" w:rsidRDefault="00705DA8" w:rsidP="00705D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705DA8" w:rsidRPr="00734A31" w:rsidRDefault="00705DA8" w:rsidP="00705D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705DA8" w:rsidRPr="00734A31" w:rsidRDefault="00705DA8" w:rsidP="00705D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5DA8" w:rsidTr="00705DA8">
        <w:trPr>
          <w:gridAfter w:val="3"/>
          <w:wAfter w:w="3217" w:type="dxa"/>
        </w:trPr>
        <w:tc>
          <w:tcPr>
            <w:tcW w:w="4361" w:type="dxa"/>
            <w:gridSpan w:val="3"/>
            <w:hideMark/>
          </w:tcPr>
          <w:p w:rsidR="00705DA8" w:rsidRPr="00734A31" w:rsidRDefault="00705DA8" w:rsidP="00705D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260" w:type="dxa"/>
            <w:gridSpan w:val="2"/>
            <w:hideMark/>
          </w:tcPr>
          <w:p w:rsidR="00705DA8" w:rsidRPr="00734A31" w:rsidRDefault="00705DA8" w:rsidP="00705D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067" w:type="dxa"/>
            <w:gridSpan w:val="3"/>
            <w:hideMark/>
          </w:tcPr>
          <w:p w:rsidR="00705DA8" w:rsidRPr="00734A31" w:rsidRDefault="00705DA8" w:rsidP="00705D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Л.А.</w:t>
            </w:r>
            <w:r w:rsidRPr="00734A31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осужева</w:t>
            </w:r>
            <w:proofErr w:type="spellEnd"/>
          </w:p>
        </w:tc>
      </w:tr>
      <w:tr w:rsidR="00705DA8" w:rsidTr="00705DA8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705DA8" w:rsidRPr="00734A31" w:rsidRDefault="00705DA8" w:rsidP="00705DA8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705DA8" w:rsidRPr="00734A31" w:rsidRDefault="00705DA8" w:rsidP="00705D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705DA8" w:rsidRPr="00734A31" w:rsidRDefault="00705DA8" w:rsidP="00705D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DA8" w:rsidTr="00705DA8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705DA8" w:rsidRPr="00734A31" w:rsidRDefault="00705DA8" w:rsidP="00705DA8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hideMark/>
          </w:tcPr>
          <w:p w:rsidR="00705DA8" w:rsidRPr="00734A31" w:rsidRDefault="00705DA8" w:rsidP="00705D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067" w:type="dxa"/>
            <w:gridSpan w:val="3"/>
            <w:hideMark/>
          </w:tcPr>
          <w:p w:rsidR="00705DA8" w:rsidRPr="00734A31" w:rsidRDefault="00705DA8" w:rsidP="00672D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Е.</w:t>
            </w:r>
            <w:r w:rsidR="00672DC2"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672DC2">
              <w:rPr>
                <w:rFonts w:ascii="Arial" w:hAnsi="Arial" w:cs="Arial"/>
                <w:sz w:val="22"/>
                <w:szCs w:val="22"/>
              </w:rPr>
              <w:t>Дергачева</w:t>
            </w:r>
            <w:proofErr w:type="spellEnd"/>
          </w:p>
        </w:tc>
      </w:tr>
      <w:tr w:rsidR="00705DA8" w:rsidTr="00705DA8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705DA8" w:rsidRPr="00734A31" w:rsidRDefault="00705DA8" w:rsidP="00705DA8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705DA8" w:rsidRPr="00734A31" w:rsidRDefault="00705DA8" w:rsidP="00705D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705DA8" w:rsidRPr="00734A31" w:rsidRDefault="00705DA8" w:rsidP="00705D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DA8" w:rsidTr="00705DA8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705DA8" w:rsidRPr="00734A31" w:rsidRDefault="00705DA8" w:rsidP="00705DA8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hideMark/>
          </w:tcPr>
          <w:p w:rsidR="00705DA8" w:rsidRPr="00705615" w:rsidRDefault="00705DA8" w:rsidP="00705D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615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067" w:type="dxa"/>
            <w:gridSpan w:val="3"/>
            <w:hideMark/>
          </w:tcPr>
          <w:p w:rsidR="00705DA8" w:rsidRPr="00705615" w:rsidRDefault="00672DC2" w:rsidP="00705D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Е.А.Парамонова</w:t>
            </w:r>
            <w:proofErr w:type="spellEnd"/>
          </w:p>
        </w:tc>
      </w:tr>
      <w:tr w:rsidR="00705DA8" w:rsidTr="00705DA8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705DA8" w:rsidRPr="00734A31" w:rsidRDefault="00705DA8" w:rsidP="00705DA8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705DA8" w:rsidRPr="00734A31" w:rsidRDefault="00705DA8" w:rsidP="00705D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705DA8" w:rsidRPr="00734A31" w:rsidRDefault="00705DA8" w:rsidP="00705D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DA8" w:rsidTr="00705DA8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705DA8" w:rsidRPr="00734A31" w:rsidRDefault="00705DA8" w:rsidP="00705DA8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705DA8" w:rsidRPr="00705615" w:rsidRDefault="00705DA8" w:rsidP="00705D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705DA8" w:rsidRPr="00705615" w:rsidRDefault="00705DA8" w:rsidP="00705D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DA8" w:rsidTr="00705DA8">
        <w:trPr>
          <w:gridAfter w:val="2"/>
          <w:wAfter w:w="2111" w:type="dxa"/>
        </w:trPr>
        <w:tc>
          <w:tcPr>
            <w:tcW w:w="3936" w:type="dxa"/>
            <w:gridSpan w:val="2"/>
          </w:tcPr>
          <w:p w:rsidR="00705DA8" w:rsidRPr="00734A31" w:rsidRDefault="00705DA8" w:rsidP="00705DA8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705DA8" w:rsidRPr="00705615" w:rsidRDefault="00705DA8" w:rsidP="00705D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3"/>
          </w:tcPr>
          <w:p w:rsidR="00705DA8" w:rsidRPr="00705615" w:rsidRDefault="00705DA8" w:rsidP="00705DA8">
            <w:pPr>
              <w:spacing w:line="276" w:lineRule="auto"/>
              <w:ind w:left="-2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DA8" w:rsidTr="00705DA8">
        <w:tc>
          <w:tcPr>
            <w:tcW w:w="3936" w:type="dxa"/>
            <w:gridSpan w:val="2"/>
          </w:tcPr>
          <w:p w:rsidR="00705DA8" w:rsidRPr="00734A31" w:rsidRDefault="00705DA8" w:rsidP="00705DA8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705DA8" w:rsidRPr="00705615" w:rsidRDefault="00705DA8" w:rsidP="00705D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3"/>
          </w:tcPr>
          <w:p w:rsidR="00705DA8" w:rsidRPr="00705615" w:rsidRDefault="00705DA8" w:rsidP="00705D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gridSpan w:val="2"/>
          </w:tcPr>
          <w:p w:rsidR="00705DA8" w:rsidRPr="00705615" w:rsidRDefault="00705DA8" w:rsidP="00705D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DA8" w:rsidTr="00705DA8">
        <w:trPr>
          <w:gridAfter w:val="2"/>
          <w:wAfter w:w="2111" w:type="dxa"/>
        </w:trPr>
        <w:tc>
          <w:tcPr>
            <w:tcW w:w="3936" w:type="dxa"/>
            <w:gridSpan w:val="2"/>
          </w:tcPr>
          <w:p w:rsidR="00705DA8" w:rsidRPr="00734A31" w:rsidRDefault="00705DA8" w:rsidP="00705DA8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705DA8" w:rsidRPr="00705615" w:rsidRDefault="00705DA8" w:rsidP="00705D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3"/>
          </w:tcPr>
          <w:p w:rsidR="00705DA8" w:rsidRPr="00705615" w:rsidRDefault="00705DA8" w:rsidP="00705D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DA8" w:rsidRPr="00705615" w:rsidTr="00705DA8">
        <w:trPr>
          <w:gridAfter w:val="1"/>
          <w:wAfter w:w="2034" w:type="dxa"/>
        </w:trPr>
        <w:tc>
          <w:tcPr>
            <w:tcW w:w="2327" w:type="dxa"/>
          </w:tcPr>
          <w:p w:rsidR="00705DA8" w:rsidRPr="00705615" w:rsidRDefault="00705DA8" w:rsidP="00705D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  <w:gridSpan w:val="3"/>
          </w:tcPr>
          <w:p w:rsidR="00705DA8" w:rsidRPr="00705615" w:rsidRDefault="00705DA8" w:rsidP="00705D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9" w:type="dxa"/>
            <w:gridSpan w:val="3"/>
          </w:tcPr>
          <w:p w:rsidR="00705DA8" w:rsidRPr="00705615" w:rsidRDefault="00705DA8" w:rsidP="00705D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gridSpan w:val="3"/>
          </w:tcPr>
          <w:p w:rsidR="00705DA8" w:rsidRPr="00705615" w:rsidRDefault="00705DA8" w:rsidP="00705D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7E20" w:rsidRDefault="00F47E20" w:rsidP="00AF4DEC">
      <w:pPr>
        <w:spacing w:after="200" w:line="276" w:lineRule="auto"/>
        <w:jc w:val="right"/>
        <w:rPr>
          <w:rFonts w:ascii="Arial" w:hAnsi="Arial" w:cs="Arial"/>
        </w:rPr>
      </w:pPr>
    </w:p>
    <w:sectPr w:rsidR="00F47E20" w:rsidSect="004C2E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2BA"/>
    <w:multiLevelType w:val="hybridMultilevel"/>
    <w:tmpl w:val="6486D032"/>
    <w:lvl w:ilvl="0" w:tplc="BD46AC7C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>
    <w:nsid w:val="08135ED8"/>
    <w:multiLevelType w:val="hybridMultilevel"/>
    <w:tmpl w:val="D7AC92B0"/>
    <w:lvl w:ilvl="0" w:tplc="E0E2DDC8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C907FD1"/>
    <w:multiLevelType w:val="hybridMultilevel"/>
    <w:tmpl w:val="370E6872"/>
    <w:lvl w:ilvl="0" w:tplc="BF8A8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E3C"/>
    <w:multiLevelType w:val="hybridMultilevel"/>
    <w:tmpl w:val="35BE47A0"/>
    <w:lvl w:ilvl="0" w:tplc="A658F2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6672A8"/>
    <w:multiLevelType w:val="hybridMultilevel"/>
    <w:tmpl w:val="3B4646DE"/>
    <w:lvl w:ilvl="0" w:tplc="95208B38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2C0D368B"/>
    <w:multiLevelType w:val="hybridMultilevel"/>
    <w:tmpl w:val="F546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C44A6"/>
    <w:multiLevelType w:val="hybridMultilevel"/>
    <w:tmpl w:val="B9A0A4C6"/>
    <w:lvl w:ilvl="0" w:tplc="B7B8A47C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ED57509"/>
    <w:multiLevelType w:val="hybridMultilevel"/>
    <w:tmpl w:val="EC96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325B8"/>
    <w:multiLevelType w:val="hybridMultilevel"/>
    <w:tmpl w:val="97EEF712"/>
    <w:lvl w:ilvl="0" w:tplc="DDACBC8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D01743"/>
    <w:multiLevelType w:val="hybridMultilevel"/>
    <w:tmpl w:val="550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6414F"/>
    <w:multiLevelType w:val="hybridMultilevel"/>
    <w:tmpl w:val="19180A84"/>
    <w:lvl w:ilvl="0" w:tplc="675CD3CE">
      <w:start w:val="1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1">
    <w:nsid w:val="63B443F7"/>
    <w:multiLevelType w:val="hybridMultilevel"/>
    <w:tmpl w:val="248EBD64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2">
    <w:nsid w:val="63FD306B"/>
    <w:multiLevelType w:val="hybridMultilevel"/>
    <w:tmpl w:val="5F189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5D3335"/>
    <w:multiLevelType w:val="hybridMultilevel"/>
    <w:tmpl w:val="A6A24956"/>
    <w:lvl w:ilvl="0" w:tplc="EAD46E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C984D0B"/>
    <w:multiLevelType w:val="hybridMultilevel"/>
    <w:tmpl w:val="F1B202AE"/>
    <w:lvl w:ilvl="0" w:tplc="AD6A6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004D81"/>
    <w:multiLevelType w:val="hybridMultilevel"/>
    <w:tmpl w:val="3FECAAE4"/>
    <w:lvl w:ilvl="0" w:tplc="95208B38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4"/>
  </w:num>
  <w:num w:numId="6">
    <w:abstractNumId w:val="7"/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2"/>
  </w:num>
  <w:num w:numId="15">
    <w:abstractNumId w:val="8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A"/>
    <w:rsid w:val="0001443C"/>
    <w:rsid w:val="00036587"/>
    <w:rsid w:val="00057277"/>
    <w:rsid w:val="0008474C"/>
    <w:rsid w:val="000B6C69"/>
    <w:rsid w:val="000C22CC"/>
    <w:rsid w:val="000D34F1"/>
    <w:rsid w:val="000E1CA3"/>
    <w:rsid w:val="001002EF"/>
    <w:rsid w:val="001041F2"/>
    <w:rsid w:val="00106D1A"/>
    <w:rsid w:val="001217B5"/>
    <w:rsid w:val="00142E70"/>
    <w:rsid w:val="001437AE"/>
    <w:rsid w:val="00151D74"/>
    <w:rsid w:val="00156486"/>
    <w:rsid w:val="00167F96"/>
    <w:rsid w:val="001913C7"/>
    <w:rsid w:val="00195A9F"/>
    <w:rsid w:val="001A71A5"/>
    <w:rsid w:val="001C794C"/>
    <w:rsid w:val="001F7F8E"/>
    <w:rsid w:val="00217AB6"/>
    <w:rsid w:val="00236A5A"/>
    <w:rsid w:val="002675D0"/>
    <w:rsid w:val="002834C0"/>
    <w:rsid w:val="002A39A8"/>
    <w:rsid w:val="002B1C32"/>
    <w:rsid w:val="002D3B35"/>
    <w:rsid w:val="002E5CC5"/>
    <w:rsid w:val="002F451F"/>
    <w:rsid w:val="00305EA9"/>
    <w:rsid w:val="003164B3"/>
    <w:rsid w:val="00321753"/>
    <w:rsid w:val="003271DA"/>
    <w:rsid w:val="00332FE4"/>
    <w:rsid w:val="0034478D"/>
    <w:rsid w:val="00366CBF"/>
    <w:rsid w:val="00373F4D"/>
    <w:rsid w:val="00393266"/>
    <w:rsid w:val="0039386E"/>
    <w:rsid w:val="003B6F77"/>
    <w:rsid w:val="003D39F9"/>
    <w:rsid w:val="003D3D39"/>
    <w:rsid w:val="003E6E34"/>
    <w:rsid w:val="00400D32"/>
    <w:rsid w:val="00400E6D"/>
    <w:rsid w:val="00420AB7"/>
    <w:rsid w:val="0042451E"/>
    <w:rsid w:val="0045630B"/>
    <w:rsid w:val="00457C90"/>
    <w:rsid w:val="00461A40"/>
    <w:rsid w:val="00470BFF"/>
    <w:rsid w:val="004765C0"/>
    <w:rsid w:val="00487EE2"/>
    <w:rsid w:val="004A02DF"/>
    <w:rsid w:val="004A1C6B"/>
    <w:rsid w:val="004C2D84"/>
    <w:rsid w:val="004C2EDC"/>
    <w:rsid w:val="004C6B6E"/>
    <w:rsid w:val="004E1FD6"/>
    <w:rsid w:val="004F24D8"/>
    <w:rsid w:val="004F5B37"/>
    <w:rsid w:val="00500372"/>
    <w:rsid w:val="00501B84"/>
    <w:rsid w:val="005022C3"/>
    <w:rsid w:val="00504BBB"/>
    <w:rsid w:val="00527281"/>
    <w:rsid w:val="0054266B"/>
    <w:rsid w:val="00543DEA"/>
    <w:rsid w:val="00545069"/>
    <w:rsid w:val="00564EC9"/>
    <w:rsid w:val="00576A1F"/>
    <w:rsid w:val="00584666"/>
    <w:rsid w:val="00585F5B"/>
    <w:rsid w:val="00586FFA"/>
    <w:rsid w:val="00590D89"/>
    <w:rsid w:val="005A00CA"/>
    <w:rsid w:val="005A777B"/>
    <w:rsid w:val="005B5245"/>
    <w:rsid w:val="005C7193"/>
    <w:rsid w:val="005E20DA"/>
    <w:rsid w:val="005F6784"/>
    <w:rsid w:val="00610F90"/>
    <w:rsid w:val="00620EAF"/>
    <w:rsid w:val="00634FEC"/>
    <w:rsid w:val="00652F24"/>
    <w:rsid w:val="006666DB"/>
    <w:rsid w:val="00672DC2"/>
    <w:rsid w:val="006841A3"/>
    <w:rsid w:val="00684CA9"/>
    <w:rsid w:val="0069304D"/>
    <w:rsid w:val="006B480C"/>
    <w:rsid w:val="006E0BE0"/>
    <w:rsid w:val="006E24CA"/>
    <w:rsid w:val="006F046C"/>
    <w:rsid w:val="00705615"/>
    <w:rsid w:val="00705DA8"/>
    <w:rsid w:val="007233A3"/>
    <w:rsid w:val="00734A31"/>
    <w:rsid w:val="00756680"/>
    <w:rsid w:val="00763A14"/>
    <w:rsid w:val="007777E5"/>
    <w:rsid w:val="007837B9"/>
    <w:rsid w:val="00785437"/>
    <w:rsid w:val="00790743"/>
    <w:rsid w:val="007D1CEE"/>
    <w:rsid w:val="007E3699"/>
    <w:rsid w:val="007F3DCA"/>
    <w:rsid w:val="00807CAA"/>
    <w:rsid w:val="00812551"/>
    <w:rsid w:val="00812573"/>
    <w:rsid w:val="00814C41"/>
    <w:rsid w:val="008150C5"/>
    <w:rsid w:val="00817772"/>
    <w:rsid w:val="00817A1D"/>
    <w:rsid w:val="00843574"/>
    <w:rsid w:val="008558B3"/>
    <w:rsid w:val="00857D16"/>
    <w:rsid w:val="0089123D"/>
    <w:rsid w:val="008933DA"/>
    <w:rsid w:val="00893939"/>
    <w:rsid w:val="008A18BA"/>
    <w:rsid w:val="008A2865"/>
    <w:rsid w:val="008B5AE7"/>
    <w:rsid w:val="008C73B3"/>
    <w:rsid w:val="008F0DDE"/>
    <w:rsid w:val="008F2D96"/>
    <w:rsid w:val="008F49C8"/>
    <w:rsid w:val="009160E4"/>
    <w:rsid w:val="00935902"/>
    <w:rsid w:val="0095474B"/>
    <w:rsid w:val="00972E49"/>
    <w:rsid w:val="009A75F4"/>
    <w:rsid w:val="009B01DA"/>
    <w:rsid w:val="009F2DD5"/>
    <w:rsid w:val="009F6BD6"/>
    <w:rsid w:val="00A44446"/>
    <w:rsid w:val="00A53605"/>
    <w:rsid w:val="00A9532C"/>
    <w:rsid w:val="00AA41F4"/>
    <w:rsid w:val="00AE6245"/>
    <w:rsid w:val="00AF134E"/>
    <w:rsid w:val="00AF35D0"/>
    <w:rsid w:val="00AF4DEC"/>
    <w:rsid w:val="00B3097A"/>
    <w:rsid w:val="00B4016F"/>
    <w:rsid w:val="00B503C5"/>
    <w:rsid w:val="00BA1257"/>
    <w:rsid w:val="00BA2A8F"/>
    <w:rsid w:val="00BA3FD6"/>
    <w:rsid w:val="00BB6FCD"/>
    <w:rsid w:val="00BC2388"/>
    <w:rsid w:val="00BC57D9"/>
    <w:rsid w:val="00BD5597"/>
    <w:rsid w:val="00BE2A31"/>
    <w:rsid w:val="00BF055C"/>
    <w:rsid w:val="00BF13C0"/>
    <w:rsid w:val="00C02376"/>
    <w:rsid w:val="00C15E09"/>
    <w:rsid w:val="00C20BBD"/>
    <w:rsid w:val="00C26537"/>
    <w:rsid w:val="00C567A0"/>
    <w:rsid w:val="00C65756"/>
    <w:rsid w:val="00C91D17"/>
    <w:rsid w:val="00C948D2"/>
    <w:rsid w:val="00C97441"/>
    <w:rsid w:val="00CB60BF"/>
    <w:rsid w:val="00CC4026"/>
    <w:rsid w:val="00CF2CD4"/>
    <w:rsid w:val="00CF6890"/>
    <w:rsid w:val="00D004F0"/>
    <w:rsid w:val="00D03F06"/>
    <w:rsid w:val="00D0489F"/>
    <w:rsid w:val="00D417E5"/>
    <w:rsid w:val="00D71D08"/>
    <w:rsid w:val="00D82D62"/>
    <w:rsid w:val="00D841A6"/>
    <w:rsid w:val="00D93126"/>
    <w:rsid w:val="00DA1CE3"/>
    <w:rsid w:val="00DF65D9"/>
    <w:rsid w:val="00E073B3"/>
    <w:rsid w:val="00E877C1"/>
    <w:rsid w:val="00F01C01"/>
    <w:rsid w:val="00F158C7"/>
    <w:rsid w:val="00F2091A"/>
    <w:rsid w:val="00F220E3"/>
    <w:rsid w:val="00F31692"/>
    <w:rsid w:val="00F32922"/>
    <w:rsid w:val="00F4072A"/>
    <w:rsid w:val="00F44DC3"/>
    <w:rsid w:val="00F47E20"/>
    <w:rsid w:val="00F519AE"/>
    <w:rsid w:val="00F6244A"/>
    <w:rsid w:val="00F64CB2"/>
    <w:rsid w:val="00FA577D"/>
    <w:rsid w:val="00FC03F6"/>
    <w:rsid w:val="00FC7A4C"/>
    <w:rsid w:val="00FD0E43"/>
    <w:rsid w:val="00FE0590"/>
    <w:rsid w:val="00FE35BA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3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1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C91D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C91D17"/>
    <w:rPr>
      <w:rFonts w:ascii="Calibri" w:eastAsia="Times New Roman" w:hAnsi="Calibri" w:cs="Times New Roman"/>
    </w:rPr>
  </w:style>
  <w:style w:type="paragraph" w:customStyle="1" w:styleId="1">
    <w:name w:val="Обычный1"/>
    <w:rsid w:val="00C91D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9"/>
    <w:rsid w:val="00CC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C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rsid w:val="00CC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qFormat/>
    <w:rsid w:val="001041F2"/>
    <w:rPr>
      <w:b/>
      <w:bCs/>
      <w:color w:val="002676"/>
      <w:sz w:val="18"/>
      <w:szCs w:val="18"/>
    </w:rPr>
  </w:style>
  <w:style w:type="paragraph" w:customStyle="1" w:styleId="20">
    <w:name w:val="Обычный2"/>
    <w:link w:val="22"/>
    <w:rsid w:val="00C974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бычный2 Знак"/>
    <w:link w:val="20"/>
    <w:rsid w:val="00C97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3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1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C91D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C91D17"/>
    <w:rPr>
      <w:rFonts w:ascii="Calibri" w:eastAsia="Times New Roman" w:hAnsi="Calibri" w:cs="Times New Roman"/>
    </w:rPr>
  </w:style>
  <w:style w:type="paragraph" w:customStyle="1" w:styleId="1">
    <w:name w:val="Обычный1"/>
    <w:rsid w:val="00C91D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9"/>
    <w:rsid w:val="00CC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C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rsid w:val="00CC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qFormat/>
    <w:rsid w:val="001041F2"/>
    <w:rPr>
      <w:b/>
      <w:bCs/>
      <w:color w:val="002676"/>
      <w:sz w:val="18"/>
      <w:szCs w:val="18"/>
    </w:rPr>
  </w:style>
  <w:style w:type="paragraph" w:customStyle="1" w:styleId="20">
    <w:name w:val="Обычный2"/>
    <w:link w:val="22"/>
    <w:rsid w:val="00C974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бычный2 Знак"/>
    <w:link w:val="20"/>
    <w:rsid w:val="00C97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8815-814D-4B7C-BFD1-12A6485D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Ефимова</dc:creator>
  <cp:keywords/>
  <dc:description/>
  <cp:lastModifiedBy>Наталья Ефимова</cp:lastModifiedBy>
  <cp:revision>62</cp:revision>
  <cp:lastPrinted>2023-09-26T05:43:00Z</cp:lastPrinted>
  <dcterms:created xsi:type="dcterms:W3CDTF">2021-11-01T03:23:00Z</dcterms:created>
  <dcterms:modified xsi:type="dcterms:W3CDTF">2023-09-26T09:57:00Z</dcterms:modified>
</cp:coreProperties>
</file>